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C08" w:rsidRPr="0027197C" w:rsidRDefault="001B7C08" w:rsidP="0027197C">
      <w:pPr>
        <w:pStyle w:val="affff1"/>
      </w:pPr>
      <w:bookmarkStart w:id="0" w:name="_Toc291676238"/>
      <w:r w:rsidRPr="0027197C">
        <w:t xml:space="preserve">Государственное бюджетное учреждение </w:t>
      </w:r>
    </w:p>
    <w:p w:rsidR="001B7C08" w:rsidRPr="0027197C" w:rsidRDefault="001B7C08" w:rsidP="0027197C">
      <w:pPr>
        <w:pStyle w:val="affff1"/>
      </w:pPr>
      <w:r w:rsidRPr="0027197C">
        <w:t>«Фонд пространственных данных Республики Татарстан»</w:t>
      </w:r>
    </w:p>
    <w:p w:rsidR="00CA277E" w:rsidRPr="0027197C" w:rsidRDefault="00CA277E" w:rsidP="0027197C">
      <w:pPr>
        <w:pStyle w:val="affff1"/>
      </w:pPr>
    </w:p>
    <w:p w:rsidR="00CA277E" w:rsidRPr="0027197C" w:rsidRDefault="00CA277E" w:rsidP="0027197C">
      <w:pPr>
        <w:pStyle w:val="affff1"/>
      </w:pPr>
    </w:p>
    <w:p w:rsidR="00CA277E" w:rsidRPr="0027197C" w:rsidRDefault="00CA277E" w:rsidP="0027197C">
      <w:pPr>
        <w:pStyle w:val="affff1"/>
      </w:pPr>
    </w:p>
    <w:p w:rsidR="00CA277E" w:rsidRPr="0027197C" w:rsidRDefault="00CA277E" w:rsidP="0027197C">
      <w:pPr>
        <w:pStyle w:val="affff1"/>
      </w:pPr>
    </w:p>
    <w:p w:rsidR="00CA277E" w:rsidRPr="0027197C" w:rsidRDefault="00CA277E" w:rsidP="0027197C">
      <w:pPr>
        <w:pStyle w:val="affff1"/>
      </w:pPr>
    </w:p>
    <w:p w:rsidR="00CA277E" w:rsidRPr="0027197C" w:rsidRDefault="00CA277E" w:rsidP="0027197C">
      <w:pPr>
        <w:pStyle w:val="affff1"/>
      </w:pPr>
    </w:p>
    <w:p w:rsidR="00CA277E" w:rsidRPr="0027197C" w:rsidRDefault="00CA277E" w:rsidP="0027197C">
      <w:pPr>
        <w:pStyle w:val="affff1"/>
      </w:pPr>
    </w:p>
    <w:p w:rsidR="00CA277E" w:rsidRPr="0027197C" w:rsidRDefault="00CA277E" w:rsidP="0027197C">
      <w:pPr>
        <w:pStyle w:val="affff1"/>
      </w:pPr>
    </w:p>
    <w:p w:rsidR="00CA277E" w:rsidRPr="0027197C" w:rsidRDefault="00CA277E" w:rsidP="0027197C">
      <w:pPr>
        <w:pStyle w:val="affff1"/>
      </w:pPr>
    </w:p>
    <w:p w:rsidR="00CA277E" w:rsidRPr="0027197C" w:rsidRDefault="00CA277E" w:rsidP="0027197C">
      <w:pPr>
        <w:pStyle w:val="affff1"/>
      </w:pPr>
    </w:p>
    <w:p w:rsidR="00CA277E" w:rsidRPr="0027197C" w:rsidRDefault="00CA277E" w:rsidP="0027197C">
      <w:pPr>
        <w:pStyle w:val="affff1"/>
      </w:pPr>
    </w:p>
    <w:p w:rsidR="00CA277E" w:rsidRPr="0027197C" w:rsidRDefault="00CA277E" w:rsidP="0027197C">
      <w:pPr>
        <w:pStyle w:val="affff1"/>
      </w:pPr>
    </w:p>
    <w:p w:rsidR="00CA277E" w:rsidRDefault="00CA277E" w:rsidP="0027197C">
      <w:pPr>
        <w:pStyle w:val="affff1"/>
      </w:pPr>
    </w:p>
    <w:p w:rsidR="005A4273" w:rsidRPr="0027197C" w:rsidRDefault="005A4273" w:rsidP="0027197C">
      <w:pPr>
        <w:pStyle w:val="affff1"/>
      </w:pPr>
    </w:p>
    <w:p w:rsidR="00733580" w:rsidRPr="0027197C" w:rsidRDefault="00733580" w:rsidP="0027197C">
      <w:pPr>
        <w:pStyle w:val="affff1"/>
      </w:pPr>
      <w:r w:rsidRPr="0027197C">
        <w:t xml:space="preserve">ГЕНЕРАЛЬНЫЙ ПЛАН </w:t>
      </w:r>
    </w:p>
    <w:p w:rsidR="00733580" w:rsidRPr="0027197C" w:rsidRDefault="00FA1731" w:rsidP="0027197C">
      <w:pPr>
        <w:pStyle w:val="affff1"/>
      </w:pPr>
      <w:r>
        <w:t>МАЛОЕЛГИНСКОГО</w:t>
      </w:r>
      <w:r w:rsidR="00733580" w:rsidRPr="0027197C">
        <w:t xml:space="preserve"> СЕЛЬСКОГО ПОСЕЛЕНИЯ</w:t>
      </w:r>
    </w:p>
    <w:p w:rsidR="00733580" w:rsidRPr="0027197C" w:rsidRDefault="00FA1731" w:rsidP="0027197C">
      <w:pPr>
        <w:pStyle w:val="affff1"/>
      </w:pPr>
      <w:r>
        <w:t>ЛАИШЕВСКОГО</w:t>
      </w:r>
      <w:r w:rsidR="00733580" w:rsidRPr="0027197C">
        <w:t xml:space="preserve"> МУНИЦИПАЛЬНОГО РАЙОНА </w:t>
      </w:r>
    </w:p>
    <w:p w:rsidR="00733580" w:rsidRPr="0027197C" w:rsidRDefault="00733580" w:rsidP="0027197C">
      <w:pPr>
        <w:pStyle w:val="affff1"/>
      </w:pPr>
      <w:r w:rsidRPr="0027197C">
        <w:t>РЕСПУБЛИКИ ТАТАРСТАН</w:t>
      </w:r>
    </w:p>
    <w:p w:rsidR="00331F00" w:rsidRPr="0027197C" w:rsidRDefault="00331F00" w:rsidP="0027197C">
      <w:pPr>
        <w:pStyle w:val="affff1"/>
        <w:rPr>
          <w:b w:val="0"/>
        </w:rPr>
      </w:pPr>
    </w:p>
    <w:p w:rsidR="00035E27" w:rsidRPr="00DE02E4" w:rsidRDefault="00DE02E4" w:rsidP="0027197C">
      <w:pPr>
        <w:pStyle w:val="affff1"/>
      </w:pPr>
      <w:r w:rsidRPr="00DE02E4">
        <w:rPr>
          <w:color w:val="000000"/>
          <w:szCs w:val="28"/>
        </w:rPr>
        <w:t>Том 1 Генеральный план</w:t>
      </w:r>
    </w:p>
    <w:p w:rsidR="00035E27" w:rsidRPr="0027197C" w:rsidRDefault="00CA277E" w:rsidP="0027197C">
      <w:pPr>
        <w:pStyle w:val="affff1"/>
      </w:pPr>
      <w:r w:rsidRPr="0027197C">
        <w:t>Положени</w:t>
      </w:r>
      <w:r w:rsidR="005D3B69" w:rsidRPr="0027197C">
        <w:t>е</w:t>
      </w:r>
      <w:r w:rsidRPr="0027197C">
        <w:t xml:space="preserve"> о</w:t>
      </w:r>
      <w:r w:rsidR="00035E27" w:rsidRPr="0027197C">
        <w:t xml:space="preserve"> территориальном планировании</w:t>
      </w:r>
    </w:p>
    <w:p w:rsidR="00035E27" w:rsidRPr="0027197C" w:rsidRDefault="00035E27" w:rsidP="0027197C">
      <w:pPr>
        <w:pStyle w:val="affff1"/>
      </w:pPr>
    </w:p>
    <w:p w:rsidR="00035E27" w:rsidRPr="0027197C" w:rsidRDefault="00035E27" w:rsidP="0027197C">
      <w:pPr>
        <w:pStyle w:val="affff1"/>
        <w:rPr>
          <w:b w:val="0"/>
        </w:rPr>
      </w:pPr>
    </w:p>
    <w:p w:rsidR="00035E27" w:rsidRPr="0027197C" w:rsidRDefault="00035E27" w:rsidP="0027197C">
      <w:pPr>
        <w:pStyle w:val="affff1"/>
        <w:rPr>
          <w:b w:val="0"/>
        </w:rPr>
      </w:pPr>
    </w:p>
    <w:p w:rsidR="00035E27" w:rsidRPr="0027197C" w:rsidRDefault="00035E27" w:rsidP="0027197C">
      <w:pPr>
        <w:pStyle w:val="affff1"/>
        <w:rPr>
          <w:b w:val="0"/>
        </w:rPr>
      </w:pPr>
    </w:p>
    <w:p w:rsidR="00035E27" w:rsidRPr="0027197C" w:rsidRDefault="00035E27" w:rsidP="0027197C">
      <w:pPr>
        <w:pStyle w:val="affff1"/>
        <w:rPr>
          <w:b w:val="0"/>
        </w:rPr>
      </w:pPr>
    </w:p>
    <w:p w:rsidR="00035E27" w:rsidRPr="0027197C" w:rsidRDefault="00035E27" w:rsidP="0027197C">
      <w:pPr>
        <w:pStyle w:val="affff1"/>
        <w:rPr>
          <w:b w:val="0"/>
        </w:rPr>
      </w:pPr>
    </w:p>
    <w:p w:rsidR="00CA277E" w:rsidRPr="0027197C" w:rsidRDefault="00CA277E" w:rsidP="0027197C">
      <w:pPr>
        <w:pStyle w:val="affff1"/>
        <w:rPr>
          <w:b w:val="0"/>
        </w:rPr>
      </w:pPr>
    </w:p>
    <w:p w:rsidR="00CA277E" w:rsidRPr="0027197C" w:rsidRDefault="00CA277E" w:rsidP="0027197C">
      <w:pPr>
        <w:pStyle w:val="affff1"/>
        <w:rPr>
          <w:b w:val="0"/>
        </w:rPr>
      </w:pPr>
    </w:p>
    <w:p w:rsidR="00CA277E" w:rsidRPr="0027197C" w:rsidRDefault="00CA277E" w:rsidP="0027197C">
      <w:pPr>
        <w:pStyle w:val="affff1"/>
        <w:rPr>
          <w:b w:val="0"/>
        </w:rPr>
      </w:pPr>
    </w:p>
    <w:p w:rsidR="00CA277E" w:rsidRPr="0027197C" w:rsidRDefault="00CA277E" w:rsidP="0027197C">
      <w:pPr>
        <w:pStyle w:val="affff1"/>
        <w:rPr>
          <w:b w:val="0"/>
        </w:rPr>
      </w:pPr>
    </w:p>
    <w:p w:rsidR="00CA277E" w:rsidRPr="0027197C" w:rsidRDefault="00CA277E" w:rsidP="0027197C">
      <w:pPr>
        <w:pStyle w:val="affff1"/>
        <w:rPr>
          <w:b w:val="0"/>
        </w:rPr>
      </w:pPr>
    </w:p>
    <w:p w:rsidR="00CA277E" w:rsidRPr="0027197C" w:rsidRDefault="00CA277E" w:rsidP="0027197C">
      <w:pPr>
        <w:pStyle w:val="affff1"/>
        <w:rPr>
          <w:b w:val="0"/>
        </w:rPr>
      </w:pPr>
    </w:p>
    <w:p w:rsidR="00CA277E" w:rsidRPr="0027197C" w:rsidRDefault="00CA277E" w:rsidP="0027197C">
      <w:pPr>
        <w:pStyle w:val="affff1"/>
        <w:rPr>
          <w:b w:val="0"/>
        </w:rPr>
      </w:pPr>
    </w:p>
    <w:p w:rsidR="00924646" w:rsidRPr="0027197C" w:rsidRDefault="00924646" w:rsidP="0027197C">
      <w:pPr>
        <w:pStyle w:val="affff1"/>
        <w:rPr>
          <w:b w:val="0"/>
        </w:rPr>
      </w:pPr>
    </w:p>
    <w:p w:rsidR="00924646" w:rsidRPr="0027197C" w:rsidRDefault="00924646" w:rsidP="0027197C">
      <w:pPr>
        <w:pStyle w:val="affff1"/>
        <w:rPr>
          <w:b w:val="0"/>
        </w:rPr>
      </w:pPr>
    </w:p>
    <w:p w:rsidR="00924646" w:rsidRPr="0027197C" w:rsidRDefault="00924646" w:rsidP="0027197C">
      <w:pPr>
        <w:pStyle w:val="affff1"/>
        <w:rPr>
          <w:b w:val="0"/>
        </w:rPr>
      </w:pPr>
    </w:p>
    <w:p w:rsidR="00924646" w:rsidRPr="0027197C" w:rsidRDefault="00924646" w:rsidP="0027197C">
      <w:pPr>
        <w:pStyle w:val="affff1"/>
        <w:rPr>
          <w:b w:val="0"/>
        </w:rPr>
      </w:pPr>
    </w:p>
    <w:p w:rsidR="00924646" w:rsidRPr="0027197C" w:rsidRDefault="00924646" w:rsidP="0027197C">
      <w:pPr>
        <w:pStyle w:val="affff1"/>
        <w:rPr>
          <w:b w:val="0"/>
        </w:rPr>
      </w:pPr>
    </w:p>
    <w:p w:rsidR="00924646" w:rsidRPr="0027197C" w:rsidRDefault="00924646" w:rsidP="0027197C">
      <w:pPr>
        <w:pStyle w:val="affff1"/>
        <w:rPr>
          <w:b w:val="0"/>
        </w:rPr>
      </w:pPr>
    </w:p>
    <w:p w:rsidR="00CA277E" w:rsidRPr="0027197C" w:rsidRDefault="00CA277E" w:rsidP="0027197C">
      <w:pPr>
        <w:pStyle w:val="affff1"/>
        <w:rPr>
          <w:b w:val="0"/>
        </w:rPr>
      </w:pPr>
    </w:p>
    <w:p w:rsidR="00CA277E" w:rsidRPr="0027197C" w:rsidRDefault="00CA277E" w:rsidP="0027197C">
      <w:pPr>
        <w:pStyle w:val="affff1"/>
        <w:rPr>
          <w:b w:val="0"/>
        </w:rPr>
      </w:pPr>
    </w:p>
    <w:p w:rsidR="00D632CC" w:rsidRPr="0027197C" w:rsidRDefault="00D632CC" w:rsidP="00600738">
      <w:pPr>
        <w:pStyle w:val="affff1"/>
        <w:jc w:val="both"/>
        <w:rPr>
          <w:b w:val="0"/>
        </w:rPr>
      </w:pPr>
    </w:p>
    <w:p w:rsidR="001B7C08" w:rsidRPr="0027197C" w:rsidRDefault="00331F00" w:rsidP="0027197C">
      <w:pPr>
        <w:pStyle w:val="affff1"/>
      </w:pPr>
      <w:bookmarkStart w:id="1" w:name="_Toc346122604"/>
      <w:bookmarkStart w:id="2" w:name="_Toc358029342"/>
      <w:bookmarkStart w:id="3" w:name="_Toc366154061"/>
      <w:bookmarkStart w:id="4" w:name="_Toc366497629"/>
      <w:bookmarkStart w:id="5" w:name="_Toc366502835"/>
      <w:bookmarkStart w:id="6" w:name="_Toc369676777"/>
      <w:bookmarkStart w:id="7" w:name="_Toc391296026"/>
      <w:bookmarkStart w:id="8" w:name="_Toc405467901"/>
      <w:bookmarkStart w:id="9" w:name="_Toc435603165"/>
      <w:bookmarkStart w:id="10" w:name="_Toc496957860"/>
      <w:bookmarkStart w:id="11" w:name="_Toc496957921"/>
      <w:bookmarkStart w:id="12" w:name="_Toc501115898"/>
      <w:bookmarkStart w:id="13" w:name="_Toc39043722"/>
      <w:r>
        <w:t>Казань 202</w:t>
      </w:r>
      <w:r w:rsidR="00FA1731">
        <w:t>5</w:t>
      </w:r>
      <w:r w:rsidR="001B7C08" w:rsidRPr="0027197C">
        <w:t xml:space="preserve"> </w:t>
      </w:r>
    </w:p>
    <w:tbl>
      <w:tblPr>
        <w:tblW w:w="10456" w:type="dxa"/>
        <w:tblLook w:val="04A0" w:firstRow="1" w:lastRow="0" w:firstColumn="1" w:lastColumn="0" w:noHBand="0" w:noVBand="1"/>
      </w:tblPr>
      <w:tblGrid>
        <w:gridCol w:w="594"/>
        <w:gridCol w:w="5388"/>
        <w:gridCol w:w="1763"/>
        <w:gridCol w:w="2711"/>
      </w:tblGrid>
      <w:tr w:rsidR="00297CAD" w:rsidRPr="00C02342" w:rsidTr="00B324F6">
        <w:tc>
          <w:tcPr>
            <w:tcW w:w="10456" w:type="dxa"/>
            <w:gridSpan w:val="4"/>
            <w:shd w:val="clear" w:color="auto" w:fill="auto"/>
          </w:tcPr>
          <w:p w:rsidR="00297CAD" w:rsidRPr="009855C2" w:rsidRDefault="00297CAD" w:rsidP="00B324F6">
            <w:pPr>
              <w:spacing w:line="228" w:lineRule="auto"/>
              <w:ind w:firstLine="0"/>
              <w:jc w:val="center"/>
              <w:rPr>
                <w:color w:val="7F7F7F"/>
              </w:rPr>
            </w:pPr>
            <w:bookmarkStart w:id="14" w:name="_Toc82780933"/>
            <w:r w:rsidRPr="00B323C4">
              <w:rPr>
                <w:color w:val="7F7F7F"/>
              </w:rPr>
              <w:lastRenderedPageBreak/>
              <w:br w:type="page"/>
            </w:r>
            <w:r w:rsidRPr="00C02342">
              <w:rPr>
                <w:b/>
                <w:color w:val="000000"/>
                <w:szCs w:val="28"/>
              </w:rPr>
              <w:t>СОСТАВ ПРОЕКТА</w:t>
            </w:r>
          </w:p>
        </w:tc>
      </w:tr>
      <w:tr w:rsidR="00297CAD" w:rsidRPr="00C02342" w:rsidTr="00B324F6">
        <w:tc>
          <w:tcPr>
            <w:tcW w:w="10456" w:type="dxa"/>
            <w:gridSpan w:val="4"/>
            <w:tcBorders>
              <w:bottom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 xml:space="preserve">Генерального плана </w:t>
            </w:r>
            <w:r>
              <w:rPr>
                <w:color w:val="000000"/>
                <w:szCs w:val="28"/>
              </w:rPr>
              <w:t>Малоелгинского</w:t>
            </w:r>
            <w:r w:rsidRPr="00C02342">
              <w:rPr>
                <w:color w:val="000000"/>
                <w:szCs w:val="28"/>
              </w:rPr>
              <w:t xml:space="preserve"> сельского поселения</w:t>
            </w:r>
          </w:p>
          <w:p w:rsidR="00297CAD" w:rsidRPr="00C02342" w:rsidRDefault="00297CAD" w:rsidP="00B324F6">
            <w:pPr>
              <w:spacing w:line="228" w:lineRule="auto"/>
              <w:ind w:firstLine="0"/>
              <w:jc w:val="center"/>
              <w:rPr>
                <w:color w:val="000000"/>
                <w:szCs w:val="28"/>
              </w:rPr>
            </w:pPr>
            <w:r>
              <w:rPr>
                <w:color w:val="000000"/>
                <w:szCs w:val="28"/>
              </w:rPr>
              <w:t>Лаишевского</w:t>
            </w:r>
            <w:r w:rsidRPr="00C02342">
              <w:rPr>
                <w:color w:val="000000"/>
                <w:szCs w:val="28"/>
              </w:rPr>
              <w:t xml:space="preserve"> муниципального района Республики Татарстан</w:t>
            </w:r>
          </w:p>
        </w:tc>
      </w:tr>
      <w:tr w:rsidR="00297CAD" w:rsidRPr="00C02342" w:rsidTr="00B324F6">
        <w:tc>
          <w:tcPr>
            <w:tcW w:w="594"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 п/п</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Наименование</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 листа/листов</w:t>
            </w:r>
          </w:p>
        </w:tc>
        <w:tc>
          <w:tcPr>
            <w:tcW w:w="2829" w:type="dxa"/>
            <w:tcBorders>
              <w:top w:val="single" w:sz="4" w:space="0" w:color="auto"/>
              <w:left w:val="single" w:sz="4" w:space="0" w:color="auto"/>
              <w:bottom w:val="single" w:sz="4" w:space="0" w:color="auto"/>
              <w:right w:val="single" w:sz="4" w:space="0" w:color="auto"/>
            </w:tcBorders>
          </w:tcPr>
          <w:p w:rsidR="00297CAD" w:rsidRPr="00C02342" w:rsidRDefault="00297CAD" w:rsidP="00B324F6">
            <w:pPr>
              <w:spacing w:line="228" w:lineRule="auto"/>
              <w:ind w:firstLine="0"/>
              <w:jc w:val="center"/>
              <w:rPr>
                <w:color w:val="000000"/>
                <w:szCs w:val="28"/>
              </w:rPr>
            </w:pPr>
            <w:r w:rsidRPr="00C02342">
              <w:rPr>
                <w:color w:val="000000"/>
                <w:szCs w:val="28"/>
              </w:rPr>
              <w:t>Примечание</w:t>
            </w:r>
          </w:p>
        </w:tc>
      </w:tr>
      <w:tr w:rsidR="00297CAD" w:rsidRPr="00C02342" w:rsidTr="00B324F6">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rPr>
                <w:color w:val="000000"/>
                <w:szCs w:val="28"/>
              </w:rPr>
            </w:pPr>
            <w:r w:rsidRPr="00C02342">
              <w:rPr>
                <w:b/>
                <w:color w:val="000000"/>
                <w:szCs w:val="28"/>
              </w:rPr>
              <w:t xml:space="preserve">            Том 1 Генеральный план</w:t>
            </w:r>
          </w:p>
        </w:tc>
      </w:tr>
      <w:tr w:rsidR="00297CAD" w:rsidRPr="00C02342" w:rsidTr="00B324F6">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rPr>
                <w:color w:val="000000"/>
                <w:szCs w:val="28"/>
              </w:rPr>
            </w:pPr>
            <w:r w:rsidRPr="00C02342">
              <w:rPr>
                <w:color w:val="000000"/>
                <w:szCs w:val="28"/>
              </w:rPr>
              <w:t xml:space="preserve">            Текстовые материалы</w:t>
            </w:r>
          </w:p>
        </w:tc>
      </w:tr>
      <w:tr w:rsidR="00297CAD" w:rsidRPr="00C02342" w:rsidTr="00B324F6">
        <w:tc>
          <w:tcPr>
            <w:tcW w:w="594"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1</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left"/>
              <w:rPr>
                <w:color w:val="000000"/>
                <w:szCs w:val="28"/>
              </w:rPr>
            </w:pPr>
            <w:r w:rsidRPr="00C02342">
              <w:rPr>
                <w:color w:val="000000"/>
                <w:szCs w:val="28"/>
              </w:rPr>
              <w:t>Положение о территориальном планировании</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Pr>
                <w:color w:val="000000"/>
                <w:szCs w:val="28"/>
              </w:rPr>
              <w:t>13</w:t>
            </w:r>
          </w:p>
        </w:tc>
        <w:tc>
          <w:tcPr>
            <w:tcW w:w="2829" w:type="dxa"/>
            <w:tcBorders>
              <w:top w:val="single" w:sz="4" w:space="0" w:color="auto"/>
              <w:left w:val="single" w:sz="4" w:space="0" w:color="auto"/>
              <w:bottom w:val="single" w:sz="4" w:space="0" w:color="auto"/>
              <w:right w:val="single" w:sz="4" w:space="0" w:color="auto"/>
            </w:tcBorders>
          </w:tcPr>
          <w:p w:rsidR="00297CAD" w:rsidRPr="00C02342" w:rsidRDefault="00297CAD" w:rsidP="00B324F6">
            <w:pPr>
              <w:spacing w:line="228" w:lineRule="auto"/>
              <w:ind w:firstLine="0"/>
              <w:jc w:val="center"/>
              <w:rPr>
                <w:color w:val="000000"/>
                <w:szCs w:val="28"/>
              </w:rPr>
            </w:pPr>
          </w:p>
        </w:tc>
      </w:tr>
      <w:tr w:rsidR="00297CAD" w:rsidRPr="00C02342" w:rsidTr="00B324F6">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rPr>
                <w:color w:val="000000"/>
                <w:szCs w:val="28"/>
              </w:rPr>
            </w:pPr>
            <w:r w:rsidRPr="00C02342">
              <w:rPr>
                <w:color w:val="000000"/>
                <w:szCs w:val="28"/>
              </w:rPr>
              <w:t xml:space="preserve">               Графические материалы</w:t>
            </w:r>
          </w:p>
        </w:tc>
      </w:tr>
      <w:tr w:rsidR="00297CAD" w:rsidRPr="00C02342" w:rsidTr="00B324F6">
        <w:tc>
          <w:tcPr>
            <w:tcW w:w="594"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2</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left"/>
              <w:rPr>
                <w:color w:val="000000"/>
                <w:szCs w:val="28"/>
              </w:rPr>
            </w:pPr>
            <w:r w:rsidRPr="00C02342">
              <w:rPr>
                <w:color w:val="000000"/>
                <w:szCs w:val="28"/>
              </w:rPr>
              <w:t>Карта планируемого размещения объектов местного значения М1:10000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1/1</w:t>
            </w:r>
          </w:p>
        </w:tc>
        <w:tc>
          <w:tcPr>
            <w:tcW w:w="2829" w:type="dxa"/>
            <w:vMerge w:val="restart"/>
            <w:tcBorders>
              <w:top w:val="single" w:sz="4" w:space="0" w:color="auto"/>
              <w:left w:val="single" w:sz="4" w:space="0" w:color="auto"/>
              <w:right w:val="single" w:sz="4" w:space="0" w:color="auto"/>
            </w:tcBorders>
          </w:tcPr>
          <w:p w:rsidR="00297CAD" w:rsidRPr="002948F2" w:rsidRDefault="00297CAD" w:rsidP="00B324F6">
            <w:pPr>
              <w:spacing w:line="228" w:lineRule="auto"/>
              <w:ind w:firstLine="0"/>
              <w:jc w:val="center"/>
              <w:rPr>
                <w:color w:val="000000"/>
                <w:sz w:val="20"/>
                <w:szCs w:val="20"/>
              </w:rPr>
            </w:pPr>
            <w:r w:rsidRPr="00C92BF3">
              <w:rPr>
                <w:color w:val="000000"/>
                <w:sz w:val="20"/>
                <w:szCs w:val="20"/>
              </w:rPr>
              <w:t xml:space="preserve">см. Приложения к </w:t>
            </w:r>
            <w:r>
              <w:rPr>
                <w:color w:val="000000"/>
                <w:sz w:val="20"/>
                <w:szCs w:val="20"/>
              </w:rPr>
              <w:t>п</w:t>
            </w:r>
            <w:r w:rsidRPr="002B3B38">
              <w:rPr>
                <w:color w:val="000000"/>
                <w:sz w:val="20"/>
                <w:szCs w:val="20"/>
              </w:rPr>
              <w:t>оложени</w:t>
            </w:r>
            <w:r>
              <w:rPr>
                <w:color w:val="000000"/>
                <w:sz w:val="20"/>
                <w:szCs w:val="20"/>
              </w:rPr>
              <w:t>ю</w:t>
            </w:r>
            <w:r w:rsidRPr="002B3B38">
              <w:rPr>
                <w:color w:val="000000"/>
                <w:sz w:val="20"/>
                <w:szCs w:val="20"/>
              </w:rPr>
              <w:t xml:space="preserve"> о территориальном планировании</w:t>
            </w:r>
          </w:p>
        </w:tc>
      </w:tr>
      <w:tr w:rsidR="00297CAD" w:rsidRPr="00C02342" w:rsidTr="00B324F6">
        <w:tc>
          <w:tcPr>
            <w:tcW w:w="594"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3</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left"/>
              <w:rPr>
                <w:color w:val="000000"/>
                <w:szCs w:val="28"/>
              </w:rPr>
            </w:pPr>
            <w:r w:rsidRPr="00C02342">
              <w:rPr>
                <w:color w:val="000000"/>
                <w:szCs w:val="28"/>
              </w:rPr>
              <w:t>Карта границ населенных пунктов (в том числе границ образуемых населенных пунктов) М1:10000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2/1</w:t>
            </w:r>
          </w:p>
        </w:tc>
        <w:tc>
          <w:tcPr>
            <w:tcW w:w="2829" w:type="dxa"/>
            <w:vMerge/>
            <w:tcBorders>
              <w:left w:val="single" w:sz="4" w:space="0" w:color="auto"/>
              <w:right w:val="single" w:sz="4" w:space="0" w:color="auto"/>
            </w:tcBorders>
          </w:tcPr>
          <w:p w:rsidR="00297CAD" w:rsidRPr="00C02342" w:rsidRDefault="00297CAD" w:rsidP="00B324F6">
            <w:pPr>
              <w:spacing w:line="228" w:lineRule="auto"/>
              <w:ind w:firstLine="0"/>
              <w:jc w:val="center"/>
              <w:rPr>
                <w:color w:val="000000"/>
                <w:szCs w:val="28"/>
              </w:rPr>
            </w:pPr>
          </w:p>
        </w:tc>
      </w:tr>
      <w:tr w:rsidR="00297CAD" w:rsidRPr="00C02342" w:rsidTr="00B324F6">
        <w:tc>
          <w:tcPr>
            <w:tcW w:w="594"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4</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left"/>
              <w:rPr>
                <w:color w:val="000000"/>
                <w:szCs w:val="28"/>
              </w:rPr>
            </w:pPr>
            <w:r w:rsidRPr="00C02342">
              <w:rPr>
                <w:color w:val="000000"/>
                <w:szCs w:val="28"/>
              </w:rPr>
              <w:t>Карта функциональных зон М1:10000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3/1</w:t>
            </w:r>
          </w:p>
        </w:tc>
        <w:tc>
          <w:tcPr>
            <w:tcW w:w="2829" w:type="dxa"/>
            <w:vMerge/>
            <w:tcBorders>
              <w:left w:val="single" w:sz="4" w:space="0" w:color="auto"/>
              <w:bottom w:val="single" w:sz="4" w:space="0" w:color="auto"/>
              <w:right w:val="single" w:sz="4" w:space="0" w:color="auto"/>
            </w:tcBorders>
          </w:tcPr>
          <w:p w:rsidR="00297CAD" w:rsidRPr="00C02342" w:rsidRDefault="00297CAD" w:rsidP="00B324F6">
            <w:pPr>
              <w:spacing w:line="228" w:lineRule="auto"/>
              <w:ind w:firstLine="0"/>
              <w:jc w:val="center"/>
              <w:rPr>
                <w:color w:val="000000"/>
                <w:szCs w:val="28"/>
              </w:rPr>
            </w:pPr>
          </w:p>
        </w:tc>
      </w:tr>
      <w:tr w:rsidR="00297CAD" w:rsidRPr="00C02342" w:rsidTr="00B324F6">
        <w:tc>
          <w:tcPr>
            <w:tcW w:w="594"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5</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left"/>
              <w:rPr>
                <w:color w:val="000000"/>
                <w:szCs w:val="28"/>
              </w:rPr>
            </w:pPr>
            <w:r w:rsidRPr="00C02342">
              <w:rPr>
                <w:color w:val="000000"/>
                <w:szCs w:val="28"/>
              </w:rPr>
              <w:t>Сведения о границах населенных пунктов</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17</w:t>
            </w:r>
          </w:p>
        </w:tc>
        <w:tc>
          <w:tcPr>
            <w:tcW w:w="2829" w:type="dxa"/>
            <w:tcBorders>
              <w:top w:val="single" w:sz="4" w:space="0" w:color="auto"/>
              <w:left w:val="single" w:sz="4" w:space="0" w:color="auto"/>
              <w:bottom w:val="single" w:sz="4" w:space="0" w:color="auto"/>
              <w:right w:val="single" w:sz="4" w:space="0" w:color="auto"/>
            </w:tcBorders>
          </w:tcPr>
          <w:p w:rsidR="00297CAD" w:rsidRPr="00C02342" w:rsidRDefault="00297CAD" w:rsidP="00B324F6">
            <w:pPr>
              <w:spacing w:line="228" w:lineRule="auto"/>
              <w:ind w:firstLine="0"/>
              <w:jc w:val="center"/>
              <w:rPr>
                <w:color w:val="000000"/>
                <w:szCs w:val="28"/>
              </w:rPr>
            </w:pPr>
          </w:p>
        </w:tc>
      </w:tr>
      <w:tr w:rsidR="00297CAD" w:rsidRPr="00C02342" w:rsidTr="00B324F6">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rPr>
                <w:color w:val="000000"/>
                <w:szCs w:val="28"/>
              </w:rPr>
            </w:pPr>
            <w:r w:rsidRPr="00C02342">
              <w:rPr>
                <w:b/>
                <w:color w:val="000000"/>
                <w:szCs w:val="28"/>
              </w:rPr>
              <w:t xml:space="preserve">         </w:t>
            </w:r>
            <w:r>
              <w:rPr>
                <w:b/>
                <w:color w:val="000000"/>
                <w:szCs w:val="28"/>
              </w:rPr>
              <w:t xml:space="preserve"> </w:t>
            </w:r>
            <w:r w:rsidRPr="00C02342">
              <w:rPr>
                <w:b/>
                <w:color w:val="000000"/>
                <w:szCs w:val="28"/>
              </w:rPr>
              <w:t xml:space="preserve">   Том 2 Материалы по обоснованию генерального плана</w:t>
            </w:r>
          </w:p>
        </w:tc>
      </w:tr>
      <w:tr w:rsidR="00297CAD" w:rsidRPr="00C02342" w:rsidTr="00B324F6">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rPr>
                <w:color w:val="000000"/>
                <w:szCs w:val="28"/>
              </w:rPr>
            </w:pPr>
            <w:r w:rsidRPr="00C02342">
              <w:rPr>
                <w:color w:val="000000"/>
                <w:szCs w:val="28"/>
              </w:rPr>
              <w:t xml:space="preserve">             Текстовые материалы</w:t>
            </w:r>
          </w:p>
        </w:tc>
      </w:tr>
      <w:tr w:rsidR="00297CAD" w:rsidRPr="00C02342" w:rsidTr="00B324F6">
        <w:tc>
          <w:tcPr>
            <w:tcW w:w="594"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1</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left"/>
              <w:rPr>
                <w:color w:val="000000"/>
                <w:szCs w:val="28"/>
              </w:rPr>
            </w:pPr>
            <w:r w:rsidRPr="00C02342">
              <w:rPr>
                <w:color w:val="000000"/>
                <w:szCs w:val="28"/>
              </w:rPr>
              <w:t>Пояснительная записка</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Pr>
                <w:color w:val="000000"/>
                <w:szCs w:val="28"/>
              </w:rPr>
              <w:t>69</w:t>
            </w:r>
          </w:p>
        </w:tc>
        <w:tc>
          <w:tcPr>
            <w:tcW w:w="2829" w:type="dxa"/>
            <w:tcBorders>
              <w:top w:val="single" w:sz="4" w:space="0" w:color="auto"/>
              <w:left w:val="single" w:sz="4" w:space="0" w:color="auto"/>
              <w:bottom w:val="single" w:sz="4" w:space="0" w:color="auto"/>
              <w:right w:val="single" w:sz="4" w:space="0" w:color="auto"/>
            </w:tcBorders>
          </w:tcPr>
          <w:p w:rsidR="00297CAD" w:rsidRPr="00C02342" w:rsidRDefault="00297CAD" w:rsidP="00B324F6">
            <w:pPr>
              <w:spacing w:line="228" w:lineRule="auto"/>
              <w:ind w:firstLine="0"/>
              <w:jc w:val="center"/>
              <w:rPr>
                <w:color w:val="000000"/>
                <w:szCs w:val="28"/>
              </w:rPr>
            </w:pPr>
          </w:p>
        </w:tc>
      </w:tr>
      <w:tr w:rsidR="00297CAD" w:rsidRPr="00C02342" w:rsidTr="00B324F6">
        <w:tc>
          <w:tcPr>
            <w:tcW w:w="594"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2</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left"/>
              <w:rPr>
                <w:color w:val="000000"/>
                <w:szCs w:val="28"/>
              </w:rPr>
            </w:pPr>
            <w:r w:rsidRPr="00C02342">
              <w:rPr>
                <w:color w:val="000000"/>
                <w:szCs w:val="28"/>
              </w:rPr>
              <w:t>Охрана окружающей среды и перечень мероприятий по инженерной подготовке территории, мероприятий по гражданской обороне, мероприятий по предупреждению чрезвычайных ситуаций природного и техногенного характера. Пояснительная записка</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16</w:t>
            </w:r>
            <w:r>
              <w:rPr>
                <w:color w:val="000000"/>
                <w:szCs w:val="28"/>
              </w:rPr>
              <w:t>4</w:t>
            </w:r>
          </w:p>
        </w:tc>
        <w:tc>
          <w:tcPr>
            <w:tcW w:w="2829" w:type="dxa"/>
            <w:tcBorders>
              <w:top w:val="single" w:sz="4" w:space="0" w:color="auto"/>
              <w:left w:val="single" w:sz="4" w:space="0" w:color="auto"/>
              <w:bottom w:val="single" w:sz="4" w:space="0" w:color="auto"/>
              <w:right w:val="single" w:sz="4" w:space="0" w:color="auto"/>
            </w:tcBorders>
          </w:tcPr>
          <w:p w:rsidR="00297CAD" w:rsidRPr="00C02342" w:rsidRDefault="00297CAD" w:rsidP="00B324F6">
            <w:pPr>
              <w:spacing w:line="228" w:lineRule="auto"/>
              <w:ind w:firstLine="0"/>
              <w:jc w:val="center"/>
              <w:rPr>
                <w:color w:val="000000"/>
                <w:szCs w:val="28"/>
              </w:rPr>
            </w:pPr>
          </w:p>
        </w:tc>
      </w:tr>
      <w:tr w:rsidR="00297CAD" w:rsidRPr="00C02342" w:rsidTr="00B324F6">
        <w:tc>
          <w:tcPr>
            <w:tcW w:w="10456" w:type="dxa"/>
            <w:gridSpan w:val="4"/>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rPr>
                <w:color w:val="000000"/>
                <w:szCs w:val="28"/>
              </w:rPr>
            </w:pPr>
            <w:r w:rsidRPr="00C02342">
              <w:rPr>
                <w:color w:val="000000"/>
                <w:szCs w:val="28"/>
              </w:rPr>
              <w:t xml:space="preserve">             Графические материалы</w:t>
            </w:r>
          </w:p>
        </w:tc>
      </w:tr>
      <w:tr w:rsidR="00297CAD" w:rsidRPr="00C02342" w:rsidTr="00B324F6">
        <w:tc>
          <w:tcPr>
            <w:tcW w:w="594"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3</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left"/>
              <w:rPr>
                <w:color w:val="000000"/>
                <w:szCs w:val="28"/>
              </w:rPr>
            </w:pPr>
            <w:r w:rsidRPr="00C02342">
              <w:rPr>
                <w:color w:val="000000"/>
                <w:szCs w:val="28"/>
              </w:rPr>
              <w:t>Карта современного использования территории поселения М1:10000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1/1</w:t>
            </w:r>
          </w:p>
        </w:tc>
        <w:tc>
          <w:tcPr>
            <w:tcW w:w="2829" w:type="dxa"/>
            <w:vMerge w:val="restart"/>
            <w:tcBorders>
              <w:top w:val="single" w:sz="4" w:space="0" w:color="auto"/>
              <w:left w:val="single" w:sz="4" w:space="0" w:color="auto"/>
              <w:right w:val="single" w:sz="4" w:space="0" w:color="auto"/>
            </w:tcBorders>
          </w:tcPr>
          <w:p w:rsidR="00297CAD" w:rsidRPr="002948F2" w:rsidRDefault="00297CAD" w:rsidP="00B324F6">
            <w:pPr>
              <w:spacing w:line="228" w:lineRule="auto"/>
              <w:ind w:firstLine="0"/>
              <w:jc w:val="center"/>
              <w:rPr>
                <w:color w:val="000000"/>
                <w:sz w:val="20"/>
                <w:szCs w:val="20"/>
              </w:rPr>
            </w:pPr>
            <w:r w:rsidRPr="002948F2">
              <w:rPr>
                <w:color w:val="000000"/>
                <w:sz w:val="20"/>
                <w:szCs w:val="20"/>
              </w:rPr>
              <w:t xml:space="preserve">см. Приложения к </w:t>
            </w:r>
            <w:r>
              <w:rPr>
                <w:color w:val="000000"/>
                <w:sz w:val="20"/>
                <w:szCs w:val="20"/>
              </w:rPr>
              <w:t xml:space="preserve">пояснительной записке материалов по обоснованию </w:t>
            </w:r>
            <w:r w:rsidRPr="002948F2">
              <w:rPr>
                <w:color w:val="000000"/>
                <w:sz w:val="20"/>
                <w:szCs w:val="20"/>
              </w:rPr>
              <w:t>генерального плана</w:t>
            </w:r>
          </w:p>
        </w:tc>
      </w:tr>
      <w:tr w:rsidR="00297CAD" w:rsidRPr="00C02342" w:rsidTr="00B324F6">
        <w:tc>
          <w:tcPr>
            <w:tcW w:w="594"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4</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left"/>
              <w:rPr>
                <w:color w:val="000000"/>
                <w:szCs w:val="28"/>
              </w:rPr>
            </w:pPr>
            <w:r w:rsidRPr="00C02342">
              <w:rPr>
                <w:color w:val="000000"/>
                <w:szCs w:val="28"/>
              </w:rPr>
              <w:t>Карта инженерной инфраструктуры М1:10000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2/1</w:t>
            </w:r>
          </w:p>
        </w:tc>
        <w:tc>
          <w:tcPr>
            <w:tcW w:w="2829" w:type="dxa"/>
            <w:vMerge/>
            <w:tcBorders>
              <w:left w:val="single" w:sz="4" w:space="0" w:color="auto"/>
              <w:bottom w:val="single" w:sz="4" w:space="0" w:color="auto"/>
              <w:right w:val="single" w:sz="4" w:space="0" w:color="auto"/>
            </w:tcBorders>
          </w:tcPr>
          <w:p w:rsidR="00297CAD" w:rsidRPr="00C02342" w:rsidRDefault="00297CAD" w:rsidP="00B324F6">
            <w:pPr>
              <w:spacing w:line="228" w:lineRule="auto"/>
              <w:ind w:firstLine="0"/>
              <w:jc w:val="center"/>
              <w:rPr>
                <w:color w:val="000000"/>
                <w:szCs w:val="28"/>
              </w:rPr>
            </w:pPr>
          </w:p>
        </w:tc>
      </w:tr>
      <w:tr w:rsidR="00297CAD" w:rsidRPr="00C02342" w:rsidTr="00B324F6">
        <w:tc>
          <w:tcPr>
            <w:tcW w:w="594"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5</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left"/>
              <w:rPr>
                <w:color w:val="000000"/>
                <w:szCs w:val="28"/>
              </w:rPr>
            </w:pPr>
            <w:r w:rsidRPr="00C02342">
              <w:rPr>
                <w:color w:val="000000"/>
                <w:szCs w:val="28"/>
              </w:rPr>
              <w:t>Карта территорий, подверженных риску возникновения чрезвычайных ситуаций природного и техногенного характера, мероприятий по гражданской обороне М1:10000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sidRPr="00C02342">
              <w:rPr>
                <w:color w:val="000000"/>
                <w:szCs w:val="28"/>
              </w:rPr>
              <w:t>3/1</w:t>
            </w:r>
          </w:p>
        </w:tc>
        <w:tc>
          <w:tcPr>
            <w:tcW w:w="2829" w:type="dxa"/>
            <w:vMerge w:val="restart"/>
            <w:tcBorders>
              <w:top w:val="single" w:sz="4" w:space="0" w:color="auto"/>
              <w:left w:val="single" w:sz="4" w:space="0" w:color="auto"/>
              <w:right w:val="single" w:sz="4" w:space="0" w:color="auto"/>
            </w:tcBorders>
          </w:tcPr>
          <w:p w:rsidR="00297CAD" w:rsidRPr="00C02342" w:rsidRDefault="00297CAD" w:rsidP="00B324F6">
            <w:pPr>
              <w:spacing w:line="228" w:lineRule="auto"/>
              <w:ind w:firstLine="0"/>
              <w:jc w:val="center"/>
              <w:rPr>
                <w:color w:val="000000"/>
                <w:szCs w:val="28"/>
              </w:rPr>
            </w:pPr>
            <w:r w:rsidRPr="002948F2">
              <w:rPr>
                <w:color w:val="000000"/>
                <w:sz w:val="20"/>
                <w:szCs w:val="20"/>
              </w:rPr>
              <w:t xml:space="preserve">см. Приложения к </w:t>
            </w:r>
            <w:r>
              <w:rPr>
                <w:color w:val="000000"/>
                <w:sz w:val="20"/>
                <w:szCs w:val="20"/>
              </w:rPr>
              <w:t>пояснительной записке «</w:t>
            </w:r>
            <w:r w:rsidRPr="002948F2">
              <w:rPr>
                <w:color w:val="000000"/>
                <w:sz w:val="20"/>
                <w:szCs w:val="20"/>
              </w:rPr>
              <w:t>Охрана окружающей среды и перечень мероприятий по инженерной подготовке территории, мероприятий по гражданской обороне, мероприятий по предупреждению чрезвычайных ситуаций природного и техногенного характера</w:t>
            </w:r>
            <w:r>
              <w:rPr>
                <w:color w:val="000000"/>
                <w:sz w:val="20"/>
                <w:szCs w:val="20"/>
              </w:rPr>
              <w:t xml:space="preserve">» материалов по обоснованию </w:t>
            </w:r>
            <w:r w:rsidRPr="002948F2">
              <w:rPr>
                <w:color w:val="000000"/>
                <w:sz w:val="20"/>
                <w:szCs w:val="20"/>
              </w:rPr>
              <w:t>генерального плана</w:t>
            </w:r>
          </w:p>
        </w:tc>
      </w:tr>
      <w:tr w:rsidR="00297CAD" w:rsidRPr="00C02342" w:rsidTr="00B324F6">
        <w:tc>
          <w:tcPr>
            <w:tcW w:w="594"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Pr>
                <w:color w:val="000000"/>
                <w:szCs w:val="28"/>
              </w:rPr>
              <w:t>6</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left"/>
              <w:rPr>
                <w:color w:val="000000"/>
                <w:szCs w:val="28"/>
              </w:rPr>
            </w:pPr>
            <w:r w:rsidRPr="00C02342">
              <w:rPr>
                <w:color w:val="000000"/>
                <w:szCs w:val="28"/>
              </w:rPr>
              <w:t>Карта зон с особыми условиями использования территории (существующее положение) М1:10000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Pr>
                <w:color w:val="000000"/>
                <w:szCs w:val="28"/>
              </w:rPr>
              <w:t>4</w:t>
            </w:r>
            <w:r w:rsidRPr="00C02342">
              <w:rPr>
                <w:color w:val="000000"/>
                <w:szCs w:val="28"/>
              </w:rPr>
              <w:t>/1</w:t>
            </w:r>
          </w:p>
        </w:tc>
        <w:tc>
          <w:tcPr>
            <w:tcW w:w="2829" w:type="dxa"/>
            <w:vMerge/>
            <w:tcBorders>
              <w:left w:val="single" w:sz="4" w:space="0" w:color="auto"/>
              <w:right w:val="single" w:sz="4" w:space="0" w:color="auto"/>
            </w:tcBorders>
          </w:tcPr>
          <w:p w:rsidR="00297CAD" w:rsidRPr="00C02342" w:rsidRDefault="00297CAD" w:rsidP="00B324F6">
            <w:pPr>
              <w:spacing w:line="228" w:lineRule="auto"/>
              <w:ind w:firstLine="0"/>
              <w:jc w:val="center"/>
              <w:rPr>
                <w:color w:val="000000"/>
                <w:szCs w:val="28"/>
              </w:rPr>
            </w:pPr>
          </w:p>
        </w:tc>
      </w:tr>
      <w:tr w:rsidR="00297CAD" w:rsidRPr="00C02342" w:rsidTr="00B324F6">
        <w:tc>
          <w:tcPr>
            <w:tcW w:w="594"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Pr>
                <w:color w:val="000000"/>
                <w:szCs w:val="28"/>
              </w:rPr>
              <w:t>7</w:t>
            </w:r>
          </w:p>
        </w:tc>
        <w:tc>
          <w:tcPr>
            <w:tcW w:w="5751"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left"/>
              <w:rPr>
                <w:color w:val="000000"/>
                <w:szCs w:val="28"/>
              </w:rPr>
            </w:pPr>
            <w:r w:rsidRPr="00C02342">
              <w:rPr>
                <w:color w:val="000000"/>
                <w:szCs w:val="28"/>
              </w:rPr>
              <w:t>Карта зон с особыми условиями использования территории (проектное предложение) М1:10000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297CAD" w:rsidRPr="00C02342" w:rsidRDefault="00297CAD" w:rsidP="00B324F6">
            <w:pPr>
              <w:spacing w:line="228" w:lineRule="auto"/>
              <w:ind w:firstLine="0"/>
              <w:jc w:val="center"/>
              <w:rPr>
                <w:color w:val="000000"/>
                <w:szCs w:val="28"/>
              </w:rPr>
            </w:pPr>
            <w:r>
              <w:rPr>
                <w:color w:val="000000"/>
                <w:szCs w:val="28"/>
              </w:rPr>
              <w:t>5</w:t>
            </w:r>
            <w:r w:rsidRPr="00C02342">
              <w:rPr>
                <w:color w:val="000000"/>
                <w:szCs w:val="28"/>
              </w:rPr>
              <w:t>/1</w:t>
            </w:r>
          </w:p>
        </w:tc>
        <w:tc>
          <w:tcPr>
            <w:tcW w:w="2829" w:type="dxa"/>
            <w:vMerge/>
            <w:tcBorders>
              <w:left w:val="single" w:sz="4" w:space="0" w:color="auto"/>
              <w:bottom w:val="single" w:sz="4" w:space="0" w:color="auto"/>
              <w:right w:val="single" w:sz="4" w:space="0" w:color="auto"/>
            </w:tcBorders>
          </w:tcPr>
          <w:p w:rsidR="00297CAD" w:rsidRPr="00C02342" w:rsidRDefault="00297CAD" w:rsidP="00B324F6">
            <w:pPr>
              <w:spacing w:line="228" w:lineRule="auto"/>
              <w:ind w:firstLine="0"/>
              <w:jc w:val="center"/>
              <w:rPr>
                <w:color w:val="000000"/>
                <w:szCs w:val="28"/>
              </w:rPr>
            </w:pPr>
          </w:p>
        </w:tc>
      </w:tr>
    </w:tbl>
    <w:p w:rsidR="005A7A10" w:rsidRPr="0027197C" w:rsidRDefault="005A7A10" w:rsidP="0027197C">
      <w:pPr>
        <w:jc w:val="center"/>
      </w:pPr>
    </w:p>
    <w:p w:rsidR="00687E8A" w:rsidRDefault="00C767C2" w:rsidP="00EB4197">
      <w:pPr>
        <w:pStyle w:val="af6"/>
        <w:outlineLvl w:val="9"/>
        <w:rPr>
          <w:noProof/>
        </w:rPr>
      </w:pPr>
      <w:bookmarkStart w:id="15" w:name="_Toc105644105"/>
      <w:bookmarkStart w:id="16" w:name="_Toc151710724"/>
      <w:r w:rsidRPr="0027197C">
        <w:rPr>
          <w:szCs w:val="28"/>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A94CC9" w:rsidRPr="00757705">
        <w:rPr>
          <w:caps w:val="0"/>
          <w:sz w:val="26"/>
          <w:szCs w:val="26"/>
        </w:rPr>
        <w:fldChar w:fldCharType="begin"/>
      </w:r>
      <w:r w:rsidR="00A94CC9" w:rsidRPr="00757705">
        <w:rPr>
          <w:caps w:val="0"/>
          <w:sz w:val="26"/>
          <w:szCs w:val="26"/>
        </w:rPr>
        <w:instrText xml:space="preserve"> TOC \o "1-3" \h \z \u </w:instrText>
      </w:r>
      <w:r w:rsidR="00A94CC9" w:rsidRPr="00757705">
        <w:rPr>
          <w:caps w:val="0"/>
          <w:sz w:val="26"/>
          <w:szCs w:val="26"/>
        </w:rPr>
        <w:fldChar w:fldCharType="separate"/>
      </w:r>
    </w:p>
    <w:p w:rsidR="00687E8A" w:rsidRPr="001971EA" w:rsidRDefault="00687E8A" w:rsidP="000E4DA7">
      <w:pPr>
        <w:pStyle w:val="11"/>
        <w:rPr>
          <w:rFonts w:ascii="Calibri" w:hAnsi="Calibri"/>
          <w:noProof/>
          <w:sz w:val="28"/>
          <w:szCs w:val="22"/>
        </w:rPr>
      </w:pPr>
      <w:hyperlink w:anchor="_Toc201738279" w:history="1">
        <w:r w:rsidRPr="00687E8A">
          <w:rPr>
            <w:rStyle w:val="afe"/>
            <w:b w:val="0"/>
            <w:noProof/>
            <w:sz w:val="24"/>
          </w:rPr>
          <w:t>1.</w:t>
        </w:r>
        <w:r w:rsidRPr="001971EA">
          <w:rPr>
            <w:rFonts w:ascii="Calibri" w:hAnsi="Calibri"/>
            <w:noProof/>
            <w:sz w:val="28"/>
            <w:szCs w:val="22"/>
          </w:rPr>
          <w:tab/>
        </w:r>
        <w:r w:rsidRPr="00687E8A">
          <w:rPr>
            <w:rStyle w:val="afe"/>
            <w:b w:val="0"/>
            <w:noProof/>
            <w:sz w:val="24"/>
          </w:rPr>
          <w:t>Сведения о видах, назначении и наименованиях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Pr="00687E8A">
          <w:rPr>
            <w:noProof/>
            <w:webHidden/>
          </w:rPr>
          <w:tab/>
        </w:r>
        <w:r w:rsidRPr="00687E8A">
          <w:rPr>
            <w:noProof/>
            <w:webHidden/>
          </w:rPr>
          <w:fldChar w:fldCharType="begin"/>
        </w:r>
        <w:r w:rsidRPr="00687E8A">
          <w:rPr>
            <w:noProof/>
            <w:webHidden/>
          </w:rPr>
          <w:instrText xml:space="preserve"> PAGEREF _Toc201738279 \h </w:instrText>
        </w:r>
        <w:r w:rsidRPr="00687E8A">
          <w:rPr>
            <w:noProof/>
            <w:webHidden/>
          </w:rPr>
        </w:r>
        <w:r w:rsidRPr="00687E8A">
          <w:rPr>
            <w:noProof/>
            <w:webHidden/>
          </w:rPr>
          <w:fldChar w:fldCharType="separate"/>
        </w:r>
        <w:r w:rsidRPr="00687E8A">
          <w:rPr>
            <w:noProof/>
            <w:webHidden/>
          </w:rPr>
          <w:t>4</w:t>
        </w:r>
        <w:r w:rsidRPr="00687E8A">
          <w:rPr>
            <w:noProof/>
            <w:webHidden/>
          </w:rPr>
          <w:fldChar w:fldCharType="end"/>
        </w:r>
      </w:hyperlink>
    </w:p>
    <w:p w:rsidR="00687E8A" w:rsidRPr="001971EA" w:rsidRDefault="00687E8A" w:rsidP="000E4DA7">
      <w:pPr>
        <w:pStyle w:val="11"/>
        <w:rPr>
          <w:rFonts w:ascii="Calibri" w:hAnsi="Calibri"/>
          <w:noProof/>
          <w:sz w:val="28"/>
          <w:szCs w:val="22"/>
        </w:rPr>
      </w:pPr>
      <w:hyperlink w:anchor="_Toc201738280" w:history="1">
        <w:r w:rsidRPr="00687E8A">
          <w:rPr>
            <w:rStyle w:val="afe"/>
            <w:b w:val="0"/>
            <w:noProof/>
            <w:sz w:val="24"/>
          </w:rPr>
          <w:t>2.</w:t>
        </w:r>
        <w:r w:rsidRPr="001971EA">
          <w:rPr>
            <w:rFonts w:ascii="Calibri" w:hAnsi="Calibri"/>
            <w:noProof/>
            <w:sz w:val="28"/>
            <w:szCs w:val="22"/>
          </w:rPr>
          <w:tab/>
        </w:r>
        <w:r w:rsidRPr="00687E8A">
          <w:rPr>
            <w:rStyle w:val="afe"/>
            <w:b w:val="0"/>
            <w:noProof/>
            <w:sz w:val="24"/>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Pr="00687E8A">
          <w:rPr>
            <w:noProof/>
            <w:webHidden/>
          </w:rPr>
          <w:tab/>
        </w:r>
        <w:r w:rsidRPr="00687E8A">
          <w:rPr>
            <w:noProof/>
            <w:webHidden/>
          </w:rPr>
          <w:fldChar w:fldCharType="begin"/>
        </w:r>
        <w:r w:rsidRPr="00687E8A">
          <w:rPr>
            <w:noProof/>
            <w:webHidden/>
          </w:rPr>
          <w:instrText xml:space="preserve"> PAGEREF _Toc201738280 \h </w:instrText>
        </w:r>
        <w:r w:rsidRPr="00687E8A">
          <w:rPr>
            <w:noProof/>
            <w:webHidden/>
          </w:rPr>
        </w:r>
        <w:r w:rsidRPr="00687E8A">
          <w:rPr>
            <w:noProof/>
            <w:webHidden/>
          </w:rPr>
          <w:fldChar w:fldCharType="separate"/>
        </w:r>
        <w:r w:rsidRPr="00687E8A">
          <w:rPr>
            <w:noProof/>
            <w:webHidden/>
          </w:rPr>
          <w:t>8</w:t>
        </w:r>
        <w:r w:rsidRPr="00687E8A">
          <w:rPr>
            <w:noProof/>
            <w:webHidden/>
          </w:rPr>
          <w:fldChar w:fldCharType="end"/>
        </w:r>
      </w:hyperlink>
    </w:p>
    <w:p w:rsidR="00687E8A" w:rsidRPr="001971EA" w:rsidRDefault="00687E8A" w:rsidP="000E4DA7">
      <w:pPr>
        <w:pStyle w:val="11"/>
        <w:rPr>
          <w:rFonts w:ascii="Calibri" w:hAnsi="Calibri"/>
          <w:noProof/>
          <w:sz w:val="28"/>
          <w:szCs w:val="22"/>
        </w:rPr>
      </w:pPr>
      <w:hyperlink w:anchor="_Toc201738281" w:history="1">
        <w:r w:rsidRPr="00687E8A">
          <w:rPr>
            <w:rStyle w:val="afe"/>
            <w:b w:val="0"/>
            <w:noProof/>
            <w:sz w:val="24"/>
          </w:rPr>
          <w:t>3.</w:t>
        </w:r>
        <w:r w:rsidRPr="001971EA">
          <w:rPr>
            <w:rFonts w:ascii="Calibri" w:hAnsi="Calibri"/>
            <w:noProof/>
            <w:sz w:val="28"/>
            <w:szCs w:val="22"/>
          </w:rPr>
          <w:tab/>
        </w:r>
        <w:r w:rsidRPr="00687E8A">
          <w:rPr>
            <w:rStyle w:val="afe"/>
            <w:b w:val="0"/>
            <w:noProof/>
            <w:sz w:val="24"/>
          </w:rPr>
          <w:t>ПРИЛОЖЕНИЯ</w:t>
        </w:r>
        <w:r w:rsidRPr="00687E8A">
          <w:rPr>
            <w:noProof/>
            <w:webHidden/>
          </w:rPr>
          <w:tab/>
        </w:r>
        <w:r w:rsidRPr="00687E8A">
          <w:rPr>
            <w:noProof/>
            <w:webHidden/>
          </w:rPr>
          <w:fldChar w:fldCharType="begin"/>
        </w:r>
        <w:r w:rsidRPr="00687E8A">
          <w:rPr>
            <w:noProof/>
            <w:webHidden/>
          </w:rPr>
          <w:instrText xml:space="preserve"> PAGEREF _Toc201738281 \h </w:instrText>
        </w:r>
        <w:r w:rsidRPr="00687E8A">
          <w:rPr>
            <w:noProof/>
            <w:webHidden/>
          </w:rPr>
        </w:r>
        <w:r w:rsidRPr="00687E8A">
          <w:rPr>
            <w:noProof/>
            <w:webHidden/>
          </w:rPr>
          <w:fldChar w:fldCharType="separate"/>
        </w:r>
        <w:r w:rsidRPr="00687E8A">
          <w:rPr>
            <w:noProof/>
            <w:webHidden/>
          </w:rPr>
          <w:t>12</w:t>
        </w:r>
        <w:r w:rsidRPr="00687E8A">
          <w:rPr>
            <w:noProof/>
            <w:webHidden/>
          </w:rPr>
          <w:fldChar w:fldCharType="end"/>
        </w:r>
      </w:hyperlink>
    </w:p>
    <w:p w:rsidR="00035E27" w:rsidRPr="0027197C" w:rsidRDefault="00A94CC9" w:rsidP="00757705">
      <w:pPr>
        <w:ind w:firstLine="0"/>
        <w:rPr>
          <w:sz w:val="24"/>
        </w:rPr>
      </w:pPr>
      <w:r w:rsidRPr="00757705">
        <w:rPr>
          <w:sz w:val="26"/>
          <w:szCs w:val="26"/>
        </w:rPr>
        <w:fldChar w:fldCharType="end"/>
      </w:r>
    </w:p>
    <w:p w:rsidR="00B77B43" w:rsidRPr="0027197C" w:rsidRDefault="00B77B43" w:rsidP="0027197C">
      <w:pPr>
        <w:ind w:firstLine="0"/>
        <w:jc w:val="center"/>
        <w:rPr>
          <w:sz w:val="24"/>
        </w:rPr>
      </w:pPr>
    </w:p>
    <w:p w:rsidR="00B77B43" w:rsidRPr="0027197C" w:rsidRDefault="00B77B43" w:rsidP="0027197C">
      <w:pPr>
        <w:ind w:firstLine="0"/>
        <w:rPr>
          <w:sz w:val="27"/>
          <w:szCs w:val="27"/>
        </w:rPr>
      </w:pPr>
    </w:p>
    <w:p w:rsidR="00A42F39" w:rsidRPr="0027197C" w:rsidRDefault="00A42F39" w:rsidP="0027197C">
      <w:pPr>
        <w:ind w:firstLine="700"/>
        <w:rPr>
          <w:szCs w:val="28"/>
        </w:rPr>
      </w:pPr>
      <w:bookmarkStart w:id="17" w:name="_GoBack"/>
      <w:bookmarkEnd w:id="17"/>
    </w:p>
    <w:p w:rsidR="00930A9B" w:rsidRPr="0027197C" w:rsidRDefault="00930A9B" w:rsidP="0027197C">
      <w:pPr>
        <w:ind w:firstLine="700"/>
        <w:rPr>
          <w:szCs w:val="28"/>
        </w:rPr>
      </w:pPr>
    </w:p>
    <w:p w:rsidR="005F3F46" w:rsidRPr="0027197C" w:rsidRDefault="005F3F46" w:rsidP="0027197C">
      <w:pPr>
        <w:ind w:firstLine="700"/>
        <w:rPr>
          <w:szCs w:val="28"/>
        </w:rPr>
      </w:pPr>
    </w:p>
    <w:p w:rsidR="00DA0FF7" w:rsidRPr="0027197C" w:rsidRDefault="00DA0FF7" w:rsidP="0027197C">
      <w:pPr>
        <w:ind w:firstLine="700"/>
        <w:rPr>
          <w:szCs w:val="28"/>
        </w:rPr>
      </w:pPr>
    </w:p>
    <w:p w:rsidR="00E7305E" w:rsidRPr="0027197C" w:rsidRDefault="00E7305E" w:rsidP="0027197C">
      <w:pPr>
        <w:ind w:firstLine="700"/>
        <w:rPr>
          <w:szCs w:val="28"/>
        </w:rPr>
      </w:pPr>
    </w:p>
    <w:p w:rsidR="00A46BFE" w:rsidRPr="0027197C" w:rsidRDefault="00A46BFE" w:rsidP="0027197C">
      <w:pPr>
        <w:ind w:firstLine="700"/>
        <w:rPr>
          <w:szCs w:val="28"/>
        </w:rPr>
      </w:pPr>
    </w:p>
    <w:p w:rsidR="000B2BD0" w:rsidRPr="0027197C" w:rsidRDefault="000B2BD0" w:rsidP="0027197C">
      <w:pPr>
        <w:ind w:firstLine="700"/>
        <w:rPr>
          <w:szCs w:val="28"/>
        </w:rPr>
      </w:pPr>
    </w:p>
    <w:p w:rsidR="0032081E" w:rsidRPr="0027197C" w:rsidRDefault="0032081E" w:rsidP="0027197C">
      <w:pPr>
        <w:ind w:firstLine="700"/>
        <w:rPr>
          <w:szCs w:val="28"/>
        </w:rPr>
      </w:pPr>
    </w:p>
    <w:p w:rsidR="004763D6" w:rsidRPr="0027197C" w:rsidRDefault="004763D6" w:rsidP="0027197C">
      <w:pPr>
        <w:ind w:firstLine="700"/>
        <w:rPr>
          <w:szCs w:val="28"/>
        </w:rPr>
      </w:pPr>
    </w:p>
    <w:p w:rsidR="00F124B3" w:rsidRPr="0027197C" w:rsidRDefault="00F124B3" w:rsidP="0027197C">
      <w:pPr>
        <w:ind w:firstLine="700"/>
        <w:rPr>
          <w:szCs w:val="28"/>
        </w:rPr>
      </w:pPr>
    </w:p>
    <w:p w:rsidR="00284497" w:rsidRPr="0027197C" w:rsidRDefault="00284497" w:rsidP="0027197C">
      <w:pPr>
        <w:ind w:firstLine="700"/>
        <w:rPr>
          <w:szCs w:val="28"/>
        </w:rPr>
      </w:pPr>
    </w:p>
    <w:p w:rsidR="005956F0" w:rsidRDefault="005956F0" w:rsidP="0027197C">
      <w:pPr>
        <w:pStyle w:val="1"/>
        <w:tabs>
          <w:tab w:val="left" w:pos="-900"/>
        </w:tabs>
        <w:ind w:left="0" w:firstLine="0"/>
        <w:rPr>
          <w:bCs w:val="0"/>
          <w:kern w:val="0"/>
          <w:szCs w:val="20"/>
        </w:rPr>
        <w:sectPr w:rsidR="005956F0" w:rsidSect="005956F0">
          <w:headerReference w:type="default" r:id="rId8"/>
          <w:footerReference w:type="even" r:id="rId9"/>
          <w:footerReference w:type="default" r:id="rId10"/>
          <w:headerReference w:type="first" r:id="rId11"/>
          <w:pgSz w:w="11906" w:h="16838"/>
          <w:pgMar w:top="851" w:right="851" w:bottom="851" w:left="1134" w:header="709" w:footer="709" w:gutter="0"/>
          <w:cols w:space="708"/>
          <w:titlePg/>
          <w:docGrid w:linePitch="381"/>
        </w:sectPr>
      </w:pPr>
      <w:bookmarkStart w:id="18" w:name="_Toc303609449"/>
      <w:bookmarkStart w:id="19" w:name="_Toc489532068"/>
      <w:bookmarkStart w:id="20" w:name="_Toc494368983"/>
      <w:bookmarkStart w:id="21" w:name="_Toc497395262"/>
    </w:p>
    <w:bookmarkEnd w:id="18"/>
    <w:bookmarkEnd w:id="19"/>
    <w:bookmarkEnd w:id="20"/>
    <w:bookmarkEnd w:id="21"/>
    <w:p w:rsidR="005956F0" w:rsidRPr="001F5356" w:rsidRDefault="00DE02E4" w:rsidP="00DE02E4">
      <w:pPr>
        <w:pStyle w:val="1"/>
      </w:pPr>
      <w:r>
        <w:lastRenderedPageBreak/>
        <w:fldChar w:fldCharType="begin"/>
      </w:r>
      <w:r>
        <w:instrText xml:space="preserve"> HYPERLINK \l "_Toc260476336" </w:instrText>
      </w:r>
      <w:r>
        <w:fldChar w:fldCharType="end"/>
      </w:r>
      <w:bookmarkStart w:id="22" w:name="_Toc178330895"/>
      <w:bookmarkStart w:id="23" w:name="_Toc201738279"/>
      <w:r w:rsidR="005956F0">
        <w:t>С</w:t>
      </w:r>
      <w:r w:rsidR="005956F0" w:rsidRPr="001F5356">
        <w:t>ведения о видах, назначении и наименованиях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22"/>
      <w:bookmarkEnd w:id="23"/>
    </w:p>
    <w:tbl>
      <w:tblPr>
        <w:tblW w:w="15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552"/>
        <w:gridCol w:w="1588"/>
        <w:gridCol w:w="2126"/>
        <w:gridCol w:w="1701"/>
        <w:gridCol w:w="1276"/>
        <w:gridCol w:w="1134"/>
        <w:gridCol w:w="1843"/>
        <w:gridCol w:w="2174"/>
      </w:tblGrid>
      <w:tr w:rsidR="005956F0" w:rsidRPr="00D30858" w:rsidTr="00626C49">
        <w:trPr>
          <w:cantSplit/>
          <w:trHeight w:val="362"/>
          <w:tblHeader/>
          <w:jc w:val="center"/>
        </w:trPr>
        <w:tc>
          <w:tcPr>
            <w:tcW w:w="675" w:type="dxa"/>
            <w:vMerge w:val="restart"/>
            <w:vAlign w:val="center"/>
          </w:tcPr>
          <w:p w:rsidR="005956F0" w:rsidRPr="00D30858" w:rsidRDefault="005956F0" w:rsidP="00E732AF">
            <w:pPr>
              <w:pStyle w:val="afa"/>
              <w:contextualSpacing/>
              <w:rPr>
                <w:sz w:val="20"/>
                <w:szCs w:val="20"/>
              </w:rPr>
            </w:pPr>
            <w:r w:rsidRPr="00D30858">
              <w:rPr>
                <w:sz w:val="20"/>
                <w:szCs w:val="20"/>
              </w:rPr>
              <w:t>№ п/п</w:t>
            </w:r>
          </w:p>
        </w:tc>
        <w:tc>
          <w:tcPr>
            <w:tcW w:w="2552" w:type="dxa"/>
            <w:vMerge w:val="restart"/>
            <w:vAlign w:val="center"/>
          </w:tcPr>
          <w:p w:rsidR="005956F0" w:rsidRPr="00D30858" w:rsidRDefault="005956F0" w:rsidP="00E732AF">
            <w:pPr>
              <w:pStyle w:val="afa"/>
              <w:contextualSpacing/>
              <w:rPr>
                <w:sz w:val="20"/>
                <w:szCs w:val="20"/>
              </w:rPr>
            </w:pPr>
            <w:r w:rsidRPr="00D30858">
              <w:rPr>
                <w:sz w:val="20"/>
                <w:szCs w:val="20"/>
              </w:rPr>
              <w:t>Наименование объекта</w:t>
            </w:r>
          </w:p>
        </w:tc>
        <w:tc>
          <w:tcPr>
            <w:tcW w:w="1588" w:type="dxa"/>
            <w:vMerge w:val="restart"/>
            <w:vAlign w:val="center"/>
          </w:tcPr>
          <w:p w:rsidR="005956F0" w:rsidRPr="00D30858" w:rsidRDefault="005956F0" w:rsidP="00E732AF">
            <w:pPr>
              <w:pStyle w:val="afa"/>
              <w:contextualSpacing/>
              <w:rPr>
                <w:sz w:val="20"/>
                <w:szCs w:val="20"/>
              </w:rPr>
            </w:pPr>
            <w:r w:rsidRPr="00D30858">
              <w:rPr>
                <w:sz w:val="20"/>
                <w:szCs w:val="20"/>
              </w:rPr>
              <w:t>Местоположение</w:t>
            </w:r>
          </w:p>
        </w:tc>
        <w:tc>
          <w:tcPr>
            <w:tcW w:w="2126" w:type="dxa"/>
            <w:vMerge w:val="restart"/>
            <w:vAlign w:val="center"/>
          </w:tcPr>
          <w:p w:rsidR="005956F0" w:rsidRPr="00D30858" w:rsidRDefault="005956F0" w:rsidP="00E732AF">
            <w:pPr>
              <w:pStyle w:val="afa"/>
              <w:contextualSpacing/>
              <w:rPr>
                <w:sz w:val="20"/>
                <w:szCs w:val="20"/>
              </w:rPr>
            </w:pPr>
            <w:r w:rsidRPr="00D30858">
              <w:rPr>
                <w:sz w:val="20"/>
                <w:szCs w:val="20"/>
              </w:rPr>
              <w:t>Вид мероприятия</w:t>
            </w:r>
          </w:p>
        </w:tc>
        <w:tc>
          <w:tcPr>
            <w:tcW w:w="1701" w:type="dxa"/>
            <w:vMerge w:val="restart"/>
            <w:vAlign w:val="center"/>
          </w:tcPr>
          <w:p w:rsidR="005956F0" w:rsidRPr="00D30858" w:rsidRDefault="005956F0" w:rsidP="00E732AF">
            <w:pPr>
              <w:pStyle w:val="afa"/>
              <w:contextualSpacing/>
              <w:rPr>
                <w:sz w:val="20"/>
                <w:szCs w:val="20"/>
              </w:rPr>
            </w:pPr>
            <w:r w:rsidRPr="00D30858">
              <w:rPr>
                <w:sz w:val="20"/>
                <w:szCs w:val="20"/>
              </w:rPr>
              <w:t>Основные характеристики</w:t>
            </w:r>
          </w:p>
        </w:tc>
        <w:tc>
          <w:tcPr>
            <w:tcW w:w="2410" w:type="dxa"/>
            <w:gridSpan w:val="2"/>
            <w:vAlign w:val="center"/>
          </w:tcPr>
          <w:p w:rsidR="005956F0" w:rsidRPr="00D30858" w:rsidRDefault="005956F0" w:rsidP="00E732AF">
            <w:pPr>
              <w:pStyle w:val="afa"/>
              <w:contextualSpacing/>
              <w:rPr>
                <w:sz w:val="20"/>
                <w:szCs w:val="20"/>
              </w:rPr>
            </w:pPr>
            <w:r w:rsidRPr="00D30858">
              <w:rPr>
                <w:sz w:val="20"/>
                <w:szCs w:val="20"/>
              </w:rPr>
              <w:t>Сроки реализации</w:t>
            </w:r>
          </w:p>
        </w:tc>
        <w:tc>
          <w:tcPr>
            <w:tcW w:w="1843" w:type="dxa"/>
            <w:vMerge w:val="restart"/>
            <w:shd w:val="clear" w:color="auto" w:fill="auto"/>
            <w:vAlign w:val="center"/>
          </w:tcPr>
          <w:p w:rsidR="005956F0" w:rsidRPr="00D30858" w:rsidRDefault="005956F0" w:rsidP="00E732AF">
            <w:pPr>
              <w:pStyle w:val="afa"/>
              <w:contextualSpacing/>
              <w:rPr>
                <w:sz w:val="20"/>
                <w:szCs w:val="20"/>
                <w:highlight w:val="red"/>
              </w:rPr>
            </w:pPr>
            <w:r w:rsidRPr="00D30858">
              <w:rPr>
                <w:sz w:val="20"/>
                <w:szCs w:val="20"/>
              </w:rPr>
              <w:t>Зоны с особыми условиями использования территории</w:t>
            </w:r>
          </w:p>
        </w:tc>
        <w:tc>
          <w:tcPr>
            <w:tcW w:w="2174" w:type="dxa"/>
            <w:vMerge w:val="restart"/>
            <w:vAlign w:val="center"/>
          </w:tcPr>
          <w:p w:rsidR="005956F0" w:rsidRPr="00D30858" w:rsidRDefault="005956F0" w:rsidP="00E732AF">
            <w:pPr>
              <w:pStyle w:val="afa"/>
              <w:contextualSpacing/>
              <w:rPr>
                <w:sz w:val="20"/>
                <w:szCs w:val="20"/>
                <w:highlight w:val="red"/>
              </w:rPr>
            </w:pPr>
            <w:r w:rsidRPr="00D30858">
              <w:rPr>
                <w:sz w:val="20"/>
                <w:szCs w:val="20"/>
              </w:rPr>
              <w:t>Наименование функциональной зоны</w:t>
            </w:r>
          </w:p>
        </w:tc>
      </w:tr>
      <w:tr w:rsidR="005956F0" w:rsidRPr="00D30858" w:rsidTr="00B324F6">
        <w:trPr>
          <w:cantSplit/>
          <w:trHeight w:val="70"/>
          <w:tblHeader/>
          <w:jc w:val="center"/>
        </w:trPr>
        <w:tc>
          <w:tcPr>
            <w:tcW w:w="675" w:type="dxa"/>
            <w:vMerge/>
            <w:vAlign w:val="center"/>
          </w:tcPr>
          <w:p w:rsidR="005956F0" w:rsidRPr="00D30858" w:rsidRDefault="005956F0" w:rsidP="00E732AF">
            <w:pPr>
              <w:pStyle w:val="afa"/>
              <w:contextualSpacing/>
              <w:rPr>
                <w:sz w:val="20"/>
                <w:szCs w:val="20"/>
              </w:rPr>
            </w:pPr>
          </w:p>
        </w:tc>
        <w:tc>
          <w:tcPr>
            <w:tcW w:w="2552" w:type="dxa"/>
            <w:vMerge/>
            <w:vAlign w:val="center"/>
          </w:tcPr>
          <w:p w:rsidR="005956F0" w:rsidRPr="00D30858" w:rsidRDefault="005956F0" w:rsidP="00E732AF">
            <w:pPr>
              <w:pStyle w:val="afa"/>
              <w:contextualSpacing/>
              <w:rPr>
                <w:sz w:val="20"/>
                <w:szCs w:val="20"/>
              </w:rPr>
            </w:pPr>
          </w:p>
        </w:tc>
        <w:tc>
          <w:tcPr>
            <w:tcW w:w="1588" w:type="dxa"/>
            <w:vMerge/>
            <w:vAlign w:val="center"/>
          </w:tcPr>
          <w:p w:rsidR="005956F0" w:rsidRPr="00D30858" w:rsidRDefault="005956F0" w:rsidP="00E732AF">
            <w:pPr>
              <w:pStyle w:val="afa"/>
              <w:contextualSpacing/>
              <w:rPr>
                <w:sz w:val="20"/>
                <w:szCs w:val="20"/>
              </w:rPr>
            </w:pPr>
          </w:p>
        </w:tc>
        <w:tc>
          <w:tcPr>
            <w:tcW w:w="2126" w:type="dxa"/>
            <w:vMerge/>
            <w:vAlign w:val="center"/>
          </w:tcPr>
          <w:p w:rsidR="005956F0" w:rsidRPr="00D30858" w:rsidRDefault="005956F0" w:rsidP="00E732AF">
            <w:pPr>
              <w:pStyle w:val="afa"/>
              <w:contextualSpacing/>
              <w:rPr>
                <w:sz w:val="20"/>
                <w:szCs w:val="20"/>
              </w:rPr>
            </w:pPr>
          </w:p>
        </w:tc>
        <w:tc>
          <w:tcPr>
            <w:tcW w:w="1701" w:type="dxa"/>
            <w:vMerge/>
            <w:vAlign w:val="center"/>
          </w:tcPr>
          <w:p w:rsidR="005956F0" w:rsidRPr="00D30858" w:rsidRDefault="005956F0" w:rsidP="00E732AF">
            <w:pPr>
              <w:pStyle w:val="afa"/>
              <w:contextualSpacing/>
              <w:rPr>
                <w:sz w:val="20"/>
                <w:szCs w:val="20"/>
              </w:rPr>
            </w:pPr>
          </w:p>
        </w:tc>
        <w:tc>
          <w:tcPr>
            <w:tcW w:w="1276" w:type="dxa"/>
            <w:vAlign w:val="center"/>
          </w:tcPr>
          <w:p w:rsidR="005956F0" w:rsidRPr="00D30858" w:rsidRDefault="005956F0" w:rsidP="0042241D">
            <w:pPr>
              <w:pStyle w:val="afa"/>
              <w:contextualSpacing/>
              <w:rPr>
                <w:sz w:val="20"/>
                <w:szCs w:val="20"/>
              </w:rPr>
            </w:pPr>
            <w:r w:rsidRPr="00D30858">
              <w:rPr>
                <w:sz w:val="20"/>
                <w:szCs w:val="20"/>
              </w:rPr>
              <w:t>Первая очередь</w:t>
            </w:r>
          </w:p>
        </w:tc>
        <w:tc>
          <w:tcPr>
            <w:tcW w:w="1134" w:type="dxa"/>
            <w:vAlign w:val="center"/>
          </w:tcPr>
          <w:p w:rsidR="005956F0" w:rsidRPr="00D30858" w:rsidRDefault="005956F0" w:rsidP="0042241D">
            <w:pPr>
              <w:pStyle w:val="afa"/>
              <w:contextualSpacing/>
              <w:rPr>
                <w:sz w:val="20"/>
                <w:szCs w:val="20"/>
              </w:rPr>
            </w:pPr>
            <w:r w:rsidRPr="00D30858">
              <w:rPr>
                <w:sz w:val="20"/>
                <w:szCs w:val="20"/>
              </w:rPr>
              <w:t xml:space="preserve">Расчетный срок </w:t>
            </w:r>
          </w:p>
        </w:tc>
        <w:tc>
          <w:tcPr>
            <w:tcW w:w="1843" w:type="dxa"/>
            <w:vMerge/>
            <w:shd w:val="clear" w:color="auto" w:fill="auto"/>
          </w:tcPr>
          <w:p w:rsidR="005956F0" w:rsidRPr="00D30858" w:rsidRDefault="005956F0" w:rsidP="00E732AF">
            <w:pPr>
              <w:pStyle w:val="afa"/>
              <w:contextualSpacing/>
              <w:rPr>
                <w:sz w:val="20"/>
                <w:szCs w:val="20"/>
              </w:rPr>
            </w:pPr>
          </w:p>
        </w:tc>
        <w:tc>
          <w:tcPr>
            <w:tcW w:w="2174" w:type="dxa"/>
            <w:vMerge/>
            <w:vAlign w:val="center"/>
          </w:tcPr>
          <w:p w:rsidR="005956F0" w:rsidRPr="00D30858" w:rsidRDefault="005956F0" w:rsidP="00E732AF">
            <w:pPr>
              <w:pStyle w:val="afa"/>
              <w:contextualSpacing/>
              <w:rPr>
                <w:sz w:val="20"/>
                <w:szCs w:val="20"/>
              </w:rPr>
            </w:pPr>
          </w:p>
        </w:tc>
      </w:tr>
      <w:tr w:rsidR="005956F0" w:rsidRPr="00D30858" w:rsidTr="00B324F6">
        <w:trPr>
          <w:cantSplit/>
          <w:trHeight w:val="70"/>
          <w:jc w:val="center"/>
        </w:trPr>
        <w:tc>
          <w:tcPr>
            <w:tcW w:w="675" w:type="dxa"/>
            <w:vAlign w:val="center"/>
          </w:tcPr>
          <w:p w:rsidR="005956F0" w:rsidRPr="00D30858" w:rsidRDefault="005956F0" w:rsidP="00E732AF">
            <w:pPr>
              <w:pStyle w:val="afa"/>
              <w:contextualSpacing/>
              <w:rPr>
                <w:b/>
                <w:sz w:val="20"/>
                <w:szCs w:val="20"/>
              </w:rPr>
            </w:pPr>
            <w:r>
              <w:rPr>
                <w:b/>
                <w:sz w:val="20"/>
                <w:szCs w:val="20"/>
              </w:rPr>
              <w:t>1</w:t>
            </w:r>
          </w:p>
        </w:tc>
        <w:tc>
          <w:tcPr>
            <w:tcW w:w="14394" w:type="dxa"/>
            <w:gridSpan w:val="8"/>
            <w:vAlign w:val="center"/>
          </w:tcPr>
          <w:p w:rsidR="005956F0" w:rsidRPr="00D30858" w:rsidRDefault="005956F0" w:rsidP="00E732AF">
            <w:pPr>
              <w:pStyle w:val="afa"/>
              <w:contextualSpacing/>
              <w:rPr>
                <w:b/>
                <w:sz w:val="20"/>
                <w:szCs w:val="20"/>
              </w:rPr>
            </w:pPr>
            <w:r w:rsidRPr="00D30858">
              <w:rPr>
                <w:b/>
                <w:sz w:val="20"/>
                <w:szCs w:val="20"/>
              </w:rPr>
              <w:t>Объекты социальной инфраструктуры</w:t>
            </w:r>
          </w:p>
        </w:tc>
      </w:tr>
      <w:tr w:rsidR="00137ED1" w:rsidRPr="00D30858" w:rsidTr="00C36660">
        <w:trPr>
          <w:cantSplit/>
          <w:trHeight w:val="577"/>
          <w:jc w:val="center"/>
        </w:trPr>
        <w:tc>
          <w:tcPr>
            <w:tcW w:w="675" w:type="dxa"/>
            <w:vAlign w:val="center"/>
          </w:tcPr>
          <w:p w:rsidR="00137ED1" w:rsidRDefault="00D43C52" w:rsidP="00137ED1">
            <w:pPr>
              <w:pStyle w:val="afa"/>
              <w:contextualSpacing/>
              <w:rPr>
                <w:sz w:val="20"/>
                <w:szCs w:val="20"/>
              </w:rPr>
            </w:pPr>
            <w:r>
              <w:rPr>
                <w:sz w:val="20"/>
                <w:szCs w:val="20"/>
              </w:rPr>
              <w:t>1.1</w:t>
            </w:r>
          </w:p>
        </w:tc>
        <w:tc>
          <w:tcPr>
            <w:tcW w:w="2552" w:type="dxa"/>
            <w:vAlign w:val="center"/>
          </w:tcPr>
          <w:p w:rsidR="00137ED1" w:rsidRDefault="00137ED1" w:rsidP="00137ED1">
            <w:pPr>
              <w:ind w:firstLine="0"/>
              <w:jc w:val="center"/>
              <w:rPr>
                <w:color w:val="000000"/>
                <w:sz w:val="20"/>
                <w:szCs w:val="20"/>
              </w:rPr>
            </w:pPr>
            <w:r w:rsidRPr="00E116C3">
              <w:rPr>
                <w:color w:val="000000"/>
                <w:sz w:val="20"/>
                <w:szCs w:val="20"/>
              </w:rPr>
              <w:t>Основная общеобразовательная школа</w:t>
            </w:r>
          </w:p>
        </w:tc>
        <w:tc>
          <w:tcPr>
            <w:tcW w:w="1588" w:type="dxa"/>
            <w:vAlign w:val="center"/>
          </w:tcPr>
          <w:p w:rsidR="00137ED1" w:rsidRDefault="00137ED1" w:rsidP="00137ED1">
            <w:pPr>
              <w:pStyle w:val="afa"/>
              <w:rPr>
                <w:color w:val="000000"/>
                <w:sz w:val="20"/>
                <w:szCs w:val="20"/>
              </w:rPr>
            </w:pPr>
            <w:r w:rsidRPr="00E116C3">
              <w:rPr>
                <w:color w:val="000000"/>
                <w:sz w:val="20"/>
                <w:szCs w:val="20"/>
              </w:rPr>
              <w:t>с.Шуран</w:t>
            </w:r>
          </w:p>
        </w:tc>
        <w:tc>
          <w:tcPr>
            <w:tcW w:w="2126" w:type="dxa"/>
            <w:vAlign w:val="center"/>
          </w:tcPr>
          <w:p w:rsidR="00137ED1" w:rsidRDefault="00137ED1" w:rsidP="00137ED1">
            <w:pPr>
              <w:pStyle w:val="afa"/>
              <w:rPr>
                <w:color w:val="000000"/>
                <w:sz w:val="20"/>
                <w:szCs w:val="20"/>
              </w:rPr>
            </w:pPr>
            <w:r>
              <w:rPr>
                <w:color w:val="000000"/>
                <w:sz w:val="20"/>
                <w:szCs w:val="20"/>
              </w:rPr>
              <w:t>Новое строительство</w:t>
            </w:r>
          </w:p>
        </w:tc>
        <w:tc>
          <w:tcPr>
            <w:tcW w:w="1701" w:type="dxa"/>
            <w:vAlign w:val="center"/>
          </w:tcPr>
          <w:p w:rsidR="00137ED1" w:rsidRDefault="00137ED1" w:rsidP="00137ED1">
            <w:pPr>
              <w:pStyle w:val="afa"/>
              <w:contextualSpacing/>
              <w:rPr>
                <w:sz w:val="20"/>
                <w:szCs w:val="20"/>
              </w:rPr>
            </w:pPr>
            <w:r>
              <w:rPr>
                <w:sz w:val="20"/>
                <w:szCs w:val="20"/>
              </w:rPr>
              <w:t>60 мест</w:t>
            </w:r>
          </w:p>
        </w:tc>
        <w:tc>
          <w:tcPr>
            <w:tcW w:w="1276" w:type="dxa"/>
            <w:vAlign w:val="center"/>
          </w:tcPr>
          <w:p w:rsidR="00137ED1" w:rsidRPr="00D30858" w:rsidRDefault="00137ED1" w:rsidP="00137ED1">
            <w:pPr>
              <w:pStyle w:val="afa"/>
              <w:contextualSpacing/>
              <w:rPr>
                <w:sz w:val="20"/>
                <w:szCs w:val="20"/>
              </w:rPr>
            </w:pPr>
            <w:r>
              <w:rPr>
                <w:sz w:val="20"/>
                <w:szCs w:val="20"/>
              </w:rPr>
              <w:t>+</w:t>
            </w:r>
          </w:p>
        </w:tc>
        <w:tc>
          <w:tcPr>
            <w:tcW w:w="1134" w:type="dxa"/>
            <w:vAlign w:val="center"/>
          </w:tcPr>
          <w:p w:rsidR="00137ED1" w:rsidRPr="00D30858" w:rsidRDefault="00137ED1" w:rsidP="00137ED1">
            <w:pPr>
              <w:pStyle w:val="afa"/>
              <w:contextualSpacing/>
              <w:rPr>
                <w:sz w:val="20"/>
                <w:szCs w:val="20"/>
              </w:rPr>
            </w:pPr>
            <w:r>
              <w:rPr>
                <w:sz w:val="20"/>
                <w:szCs w:val="20"/>
              </w:rPr>
              <w:t>-</w:t>
            </w:r>
          </w:p>
        </w:tc>
        <w:tc>
          <w:tcPr>
            <w:tcW w:w="1843" w:type="dxa"/>
            <w:vAlign w:val="center"/>
          </w:tcPr>
          <w:p w:rsidR="00137ED1" w:rsidRDefault="00137ED1" w:rsidP="00137ED1">
            <w:pPr>
              <w:pStyle w:val="afa"/>
              <w:contextualSpacing/>
              <w:rPr>
                <w:sz w:val="20"/>
                <w:szCs w:val="20"/>
              </w:rPr>
            </w:pPr>
            <w:r>
              <w:rPr>
                <w:sz w:val="20"/>
                <w:szCs w:val="20"/>
              </w:rPr>
              <w:t>не устанавливается</w:t>
            </w:r>
          </w:p>
        </w:tc>
        <w:tc>
          <w:tcPr>
            <w:tcW w:w="2174" w:type="dxa"/>
          </w:tcPr>
          <w:p w:rsidR="00137ED1" w:rsidRPr="00DE02E4" w:rsidRDefault="00C36660" w:rsidP="00137ED1">
            <w:pPr>
              <w:ind w:firstLine="0"/>
              <w:jc w:val="center"/>
              <w:rPr>
                <w:highlight w:val="yellow"/>
              </w:rPr>
            </w:pPr>
            <w:r w:rsidRPr="0085308C">
              <w:rPr>
                <w:sz w:val="20"/>
                <w:szCs w:val="20"/>
                <w:lang w:eastAsia="en-US"/>
              </w:rPr>
              <w:t>Зона застройки индивидуальными жилыми домами</w:t>
            </w:r>
          </w:p>
        </w:tc>
      </w:tr>
      <w:tr w:rsidR="00137ED1" w:rsidRPr="00D30858" w:rsidTr="00626C49">
        <w:trPr>
          <w:cantSplit/>
          <w:trHeight w:val="543"/>
          <w:jc w:val="center"/>
        </w:trPr>
        <w:tc>
          <w:tcPr>
            <w:tcW w:w="675" w:type="dxa"/>
            <w:vAlign w:val="center"/>
          </w:tcPr>
          <w:p w:rsidR="00137ED1" w:rsidRDefault="00D43C52" w:rsidP="00137ED1">
            <w:pPr>
              <w:pStyle w:val="afa"/>
              <w:contextualSpacing/>
              <w:rPr>
                <w:sz w:val="20"/>
                <w:szCs w:val="20"/>
              </w:rPr>
            </w:pPr>
            <w:r>
              <w:rPr>
                <w:sz w:val="20"/>
                <w:szCs w:val="20"/>
              </w:rPr>
              <w:t>1.2</w:t>
            </w:r>
          </w:p>
        </w:tc>
        <w:tc>
          <w:tcPr>
            <w:tcW w:w="2552" w:type="dxa"/>
            <w:vAlign w:val="center"/>
          </w:tcPr>
          <w:p w:rsidR="00137ED1" w:rsidRDefault="00137ED1" w:rsidP="00137ED1">
            <w:pPr>
              <w:pStyle w:val="afa"/>
              <w:contextualSpacing/>
              <w:rPr>
                <w:sz w:val="20"/>
                <w:szCs w:val="20"/>
              </w:rPr>
            </w:pPr>
            <w:r w:rsidRPr="00E116C3">
              <w:rPr>
                <w:color w:val="000000"/>
                <w:sz w:val="20"/>
                <w:szCs w:val="20"/>
              </w:rPr>
              <w:t>Детский сад</w:t>
            </w:r>
          </w:p>
        </w:tc>
        <w:tc>
          <w:tcPr>
            <w:tcW w:w="1588" w:type="dxa"/>
            <w:vAlign w:val="center"/>
          </w:tcPr>
          <w:p w:rsidR="00137ED1" w:rsidRPr="001650EF" w:rsidRDefault="00137ED1" w:rsidP="00137ED1">
            <w:pPr>
              <w:ind w:firstLine="0"/>
              <w:contextualSpacing/>
              <w:jc w:val="center"/>
              <w:rPr>
                <w:sz w:val="20"/>
                <w:szCs w:val="20"/>
              </w:rPr>
            </w:pPr>
            <w:r w:rsidRPr="00E116C3">
              <w:rPr>
                <w:color w:val="000000"/>
                <w:sz w:val="20"/>
                <w:szCs w:val="20"/>
              </w:rPr>
              <w:t>д.Полянка</w:t>
            </w:r>
          </w:p>
        </w:tc>
        <w:tc>
          <w:tcPr>
            <w:tcW w:w="2126" w:type="dxa"/>
            <w:vAlign w:val="center"/>
          </w:tcPr>
          <w:p w:rsidR="00137ED1" w:rsidRDefault="00137ED1" w:rsidP="00137ED1">
            <w:pPr>
              <w:pStyle w:val="afa"/>
              <w:contextualSpacing/>
              <w:rPr>
                <w:sz w:val="20"/>
                <w:szCs w:val="20"/>
              </w:rPr>
            </w:pPr>
            <w:r>
              <w:rPr>
                <w:sz w:val="20"/>
                <w:szCs w:val="20"/>
              </w:rPr>
              <w:t>Новое строительство</w:t>
            </w:r>
          </w:p>
        </w:tc>
        <w:tc>
          <w:tcPr>
            <w:tcW w:w="1701" w:type="dxa"/>
            <w:vAlign w:val="center"/>
          </w:tcPr>
          <w:p w:rsidR="00137ED1" w:rsidRDefault="00137ED1" w:rsidP="00137ED1">
            <w:pPr>
              <w:pStyle w:val="afa"/>
              <w:contextualSpacing/>
              <w:rPr>
                <w:sz w:val="20"/>
                <w:szCs w:val="20"/>
              </w:rPr>
            </w:pPr>
            <w:r>
              <w:rPr>
                <w:sz w:val="20"/>
                <w:szCs w:val="20"/>
              </w:rPr>
              <w:t>24 места</w:t>
            </w:r>
          </w:p>
        </w:tc>
        <w:tc>
          <w:tcPr>
            <w:tcW w:w="1276" w:type="dxa"/>
            <w:vAlign w:val="center"/>
          </w:tcPr>
          <w:p w:rsidR="00137ED1" w:rsidRDefault="00137ED1" w:rsidP="00137ED1">
            <w:pPr>
              <w:pStyle w:val="afa"/>
              <w:contextualSpacing/>
              <w:rPr>
                <w:sz w:val="20"/>
                <w:szCs w:val="20"/>
              </w:rPr>
            </w:pPr>
            <w:r>
              <w:rPr>
                <w:sz w:val="20"/>
                <w:szCs w:val="20"/>
              </w:rPr>
              <w:t>-</w:t>
            </w:r>
          </w:p>
        </w:tc>
        <w:tc>
          <w:tcPr>
            <w:tcW w:w="1134" w:type="dxa"/>
            <w:vAlign w:val="center"/>
          </w:tcPr>
          <w:p w:rsidR="00137ED1" w:rsidRDefault="00137ED1" w:rsidP="00137ED1">
            <w:pPr>
              <w:pStyle w:val="afa"/>
              <w:contextualSpacing/>
              <w:rPr>
                <w:sz w:val="20"/>
                <w:szCs w:val="20"/>
              </w:rPr>
            </w:pPr>
            <w:r>
              <w:rPr>
                <w:sz w:val="20"/>
                <w:szCs w:val="20"/>
              </w:rPr>
              <w:t>+</w:t>
            </w:r>
          </w:p>
        </w:tc>
        <w:tc>
          <w:tcPr>
            <w:tcW w:w="1843" w:type="dxa"/>
            <w:vAlign w:val="center"/>
          </w:tcPr>
          <w:p w:rsidR="00137ED1" w:rsidRDefault="00137ED1" w:rsidP="00137ED1">
            <w:pPr>
              <w:pStyle w:val="afa"/>
              <w:contextualSpacing/>
              <w:rPr>
                <w:sz w:val="20"/>
                <w:szCs w:val="20"/>
              </w:rPr>
            </w:pPr>
            <w:r>
              <w:rPr>
                <w:sz w:val="20"/>
                <w:szCs w:val="20"/>
              </w:rPr>
              <w:t>не устанавливается</w:t>
            </w:r>
          </w:p>
        </w:tc>
        <w:tc>
          <w:tcPr>
            <w:tcW w:w="2174" w:type="dxa"/>
          </w:tcPr>
          <w:p w:rsidR="00137ED1" w:rsidRPr="00DE02E4" w:rsidRDefault="00C36660" w:rsidP="00137ED1">
            <w:pPr>
              <w:ind w:firstLine="0"/>
              <w:jc w:val="center"/>
              <w:rPr>
                <w:highlight w:val="yellow"/>
              </w:rPr>
            </w:pPr>
            <w:r w:rsidRPr="0085308C">
              <w:rPr>
                <w:sz w:val="20"/>
                <w:szCs w:val="20"/>
                <w:lang w:eastAsia="en-US"/>
              </w:rPr>
              <w:t>Зона специализированной общественной застройки</w:t>
            </w:r>
          </w:p>
        </w:tc>
      </w:tr>
      <w:tr w:rsidR="00DE02E4" w:rsidRPr="00D30858" w:rsidTr="00626C49">
        <w:trPr>
          <w:cantSplit/>
          <w:trHeight w:val="543"/>
          <w:jc w:val="center"/>
        </w:trPr>
        <w:tc>
          <w:tcPr>
            <w:tcW w:w="675" w:type="dxa"/>
            <w:vAlign w:val="center"/>
          </w:tcPr>
          <w:p w:rsidR="00DE02E4" w:rsidRDefault="00D43C52" w:rsidP="00DE02E4">
            <w:pPr>
              <w:pStyle w:val="afa"/>
              <w:contextualSpacing/>
              <w:rPr>
                <w:sz w:val="20"/>
                <w:szCs w:val="20"/>
              </w:rPr>
            </w:pPr>
            <w:r>
              <w:rPr>
                <w:sz w:val="20"/>
                <w:szCs w:val="20"/>
              </w:rPr>
              <w:t>1.3</w:t>
            </w:r>
          </w:p>
        </w:tc>
        <w:tc>
          <w:tcPr>
            <w:tcW w:w="2552" w:type="dxa"/>
            <w:vAlign w:val="center"/>
          </w:tcPr>
          <w:p w:rsidR="00DE02E4" w:rsidRDefault="00DE02E4" w:rsidP="00DE02E4">
            <w:pPr>
              <w:ind w:firstLine="0"/>
              <w:jc w:val="center"/>
              <w:rPr>
                <w:color w:val="000000"/>
                <w:sz w:val="20"/>
                <w:szCs w:val="20"/>
              </w:rPr>
            </w:pPr>
            <w:r w:rsidRPr="00E116C3">
              <w:rPr>
                <w:color w:val="000000"/>
                <w:sz w:val="20"/>
                <w:szCs w:val="20"/>
              </w:rPr>
              <w:t>Основная общеобразовательная школа</w:t>
            </w:r>
          </w:p>
        </w:tc>
        <w:tc>
          <w:tcPr>
            <w:tcW w:w="1588" w:type="dxa"/>
            <w:vAlign w:val="center"/>
          </w:tcPr>
          <w:p w:rsidR="00DE02E4" w:rsidRDefault="00DE02E4" w:rsidP="00DE02E4">
            <w:pPr>
              <w:pStyle w:val="afa"/>
              <w:rPr>
                <w:color w:val="000000"/>
                <w:sz w:val="20"/>
                <w:szCs w:val="20"/>
              </w:rPr>
            </w:pPr>
            <w:r>
              <w:rPr>
                <w:color w:val="000000"/>
                <w:sz w:val="20"/>
                <w:szCs w:val="20"/>
              </w:rPr>
              <w:t>д.Полянка</w:t>
            </w:r>
          </w:p>
        </w:tc>
        <w:tc>
          <w:tcPr>
            <w:tcW w:w="2126" w:type="dxa"/>
            <w:vAlign w:val="center"/>
          </w:tcPr>
          <w:p w:rsidR="00DE02E4" w:rsidRDefault="00DE02E4" w:rsidP="00DE02E4">
            <w:pPr>
              <w:pStyle w:val="afa"/>
              <w:rPr>
                <w:color w:val="000000"/>
                <w:sz w:val="20"/>
                <w:szCs w:val="20"/>
              </w:rPr>
            </w:pPr>
            <w:r>
              <w:rPr>
                <w:color w:val="000000"/>
                <w:sz w:val="20"/>
                <w:szCs w:val="20"/>
              </w:rPr>
              <w:t>Новое строительство</w:t>
            </w:r>
          </w:p>
        </w:tc>
        <w:tc>
          <w:tcPr>
            <w:tcW w:w="1701" w:type="dxa"/>
            <w:vAlign w:val="center"/>
          </w:tcPr>
          <w:p w:rsidR="00DE02E4" w:rsidRDefault="00DE02E4" w:rsidP="00DE02E4">
            <w:pPr>
              <w:pStyle w:val="afa"/>
              <w:contextualSpacing/>
              <w:rPr>
                <w:sz w:val="20"/>
                <w:szCs w:val="20"/>
              </w:rPr>
            </w:pPr>
            <w:r>
              <w:rPr>
                <w:sz w:val="20"/>
                <w:szCs w:val="20"/>
              </w:rPr>
              <w:t>100 мест</w:t>
            </w:r>
          </w:p>
        </w:tc>
        <w:tc>
          <w:tcPr>
            <w:tcW w:w="1276" w:type="dxa"/>
            <w:vAlign w:val="center"/>
          </w:tcPr>
          <w:p w:rsidR="00DE02E4" w:rsidRPr="00D30858" w:rsidRDefault="00DE02E4" w:rsidP="00DE02E4">
            <w:pPr>
              <w:pStyle w:val="afa"/>
              <w:contextualSpacing/>
              <w:rPr>
                <w:sz w:val="20"/>
                <w:szCs w:val="20"/>
              </w:rPr>
            </w:pPr>
            <w:r>
              <w:rPr>
                <w:sz w:val="20"/>
                <w:szCs w:val="20"/>
              </w:rPr>
              <w:t>+</w:t>
            </w:r>
          </w:p>
        </w:tc>
        <w:tc>
          <w:tcPr>
            <w:tcW w:w="1134" w:type="dxa"/>
            <w:vAlign w:val="center"/>
          </w:tcPr>
          <w:p w:rsidR="00DE02E4" w:rsidRPr="00D30858" w:rsidRDefault="00DE02E4" w:rsidP="00DE02E4">
            <w:pPr>
              <w:pStyle w:val="afa"/>
              <w:contextualSpacing/>
              <w:rPr>
                <w:sz w:val="20"/>
                <w:szCs w:val="20"/>
              </w:rPr>
            </w:pPr>
            <w:r>
              <w:rPr>
                <w:sz w:val="20"/>
                <w:szCs w:val="20"/>
              </w:rPr>
              <w:t>-</w:t>
            </w:r>
          </w:p>
        </w:tc>
        <w:tc>
          <w:tcPr>
            <w:tcW w:w="1843" w:type="dxa"/>
            <w:vAlign w:val="center"/>
          </w:tcPr>
          <w:p w:rsidR="00DE02E4" w:rsidRDefault="00DE02E4" w:rsidP="00DE02E4">
            <w:pPr>
              <w:pStyle w:val="afa"/>
              <w:contextualSpacing/>
              <w:rPr>
                <w:sz w:val="20"/>
                <w:szCs w:val="20"/>
              </w:rPr>
            </w:pPr>
            <w:r>
              <w:rPr>
                <w:sz w:val="20"/>
                <w:szCs w:val="20"/>
              </w:rPr>
              <w:t>не устанавливается</w:t>
            </w:r>
          </w:p>
        </w:tc>
        <w:tc>
          <w:tcPr>
            <w:tcW w:w="2174" w:type="dxa"/>
          </w:tcPr>
          <w:p w:rsidR="00DE02E4" w:rsidRPr="00DE02E4" w:rsidRDefault="00C36660" w:rsidP="00DE02E4">
            <w:pPr>
              <w:ind w:firstLine="0"/>
              <w:jc w:val="center"/>
              <w:rPr>
                <w:highlight w:val="yellow"/>
              </w:rPr>
            </w:pPr>
            <w:r w:rsidRPr="0085308C">
              <w:rPr>
                <w:sz w:val="20"/>
                <w:szCs w:val="20"/>
                <w:lang w:eastAsia="en-US"/>
              </w:rPr>
              <w:t>Зона специализированной общественной застройки</w:t>
            </w:r>
          </w:p>
        </w:tc>
      </w:tr>
      <w:tr w:rsidR="00DE02E4" w:rsidRPr="00D30858" w:rsidTr="00626C49">
        <w:trPr>
          <w:cantSplit/>
          <w:trHeight w:val="401"/>
          <w:jc w:val="center"/>
        </w:trPr>
        <w:tc>
          <w:tcPr>
            <w:tcW w:w="675" w:type="dxa"/>
            <w:vAlign w:val="center"/>
          </w:tcPr>
          <w:p w:rsidR="00DE02E4" w:rsidRDefault="00D43C52" w:rsidP="00DE02E4">
            <w:pPr>
              <w:pStyle w:val="afa"/>
              <w:contextualSpacing/>
              <w:rPr>
                <w:sz w:val="20"/>
                <w:szCs w:val="20"/>
              </w:rPr>
            </w:pPr>
            <w:r>
              <w:rPr>
                <w:sz w:val="20"/>
                <w:szCs w:val="20"/>
              </w:rPr>
              <w:t>1.4</w:t>
            </w:r>
          </w:p>
        </w:tc>
        <w:tc>
          <w:tcPr>
            <w:tcW w:w="2552" w:type="dxa"/>
            <w:vAlign w:val="center"/>
          </w:tcPr>
          <w:p w:rsidR="00DE02E4" w:rsidRPr="00E116C3" w:rsidRDefault="00DE02E4" w:rsidP="00DE02E4">
            <w:pPr>
              <w:pStyle w:val="afa"/>
              <w:contextualSpacing/>
              <w:rPr>
                <w:color w:val="000000"/>
                <w:sz w:val="20"/>
                <w:szCs w:val="20"/>
              </w:rPr>
            </w:pPr>
            <w:r>
              <w:rPr>
                <w:color w:val="000000"/>
                <w:sz w:val="20"/>
                <w:szCs w:val="20"/>
              </w:rPr>
              <w:t>Спортивный зал в составе проектируемой школы</w:t>
            </w:r>
          </w:p>
        </w:tc>
        <w:tc>
          <w:tcPr>
            <w:tcW w:w="1588" w:type="dxa"/>
            <w:vAlign w:val="center"/>
          </w:tcPr>
          <w:p w:rsidR="00DE02E4" w:rsidRPr="00E116C3" w:rsidRDefault="00DE02E4" w:rsidP="00DE02E4">
            <w:pPr>
              <w:ind w:firstLine="0"/>
              <w:contextualSpacing/>
              <w:jc w:val="center"/>
              <w:rPr>
                <w:color w:val="000000"/>
                <w:sz w:val="20"/>
                <w:szCs w:val="20"/>
              </w:rPr>
            </w:pPr>
            <w:r>
              <w:rPr>
                <w:color w:val="000000"/>
                <w:sz w:val="20"/>
                <w:szCs w:val="20"/>
              </w:rPr>
              <w:t>с.Шуран</w:t>
            </w:r>
          </w:p>
        </w:tc>
        <w:tc>
          <w:tcPr>
            <w:tcW w:w="2126" w:type="dxa"/>
            <w:vAlign w:val="center"/>
          </w:tcPr>
          <w:p w:rsidR="00DE02E4" w:rsidRDefault="00DE02E4" w:rsidP="00DE02E4">
            <w:pPr>
              <w:pStyle w:val="afa"/>
              <w:contextualSpacing/>
              <w:rPr>
                <w:sz w:val="20"/>
                <w:szCs w:val="20"/>
              </w:rPr>
            </w:pPr>
            <w:r>
              <w:rPr>
                <w:color w:val="000000"/>
                <w:sz w:val="20"/>
                <w:szCs w:val="20"/>
              </w:rPr>
              <w:t>Новое строительство</w:t>
            </w:r>
          </w:p>
        </w:tc>
        <w:tc>
          <w:tcPr>
            <w:tcW w:w="1701" w:type="dxa"/>
            <w:vAlign w:val="center"/>
          </w:tcPr>
          <w:p w:rsidR="00DE02E4" w:rsidRDefault="00DE02E4" w:rsidP="00DE02E4">
            <w:pPr>
              <w:pStyle w:val="afa"/>
              <w:contextualSpacing/>
              <w:rPr>
                <w:sz w:val="20"/>
                <w:szCs w:val="20"/>
              </w:rPr>
            </w:pPr>
            <w:r>
              <w:rPr>
                <w:sz w:val="20"/>
                <w:szCs w:val="20"/>
              </w:rPr>
              <w:t>162 кв.м.площади пола</w:t>
            </w:r>
          </w:p>
        </w:tc>
        <w:tc>
          <w:tcPr>
            <w:tcW w:w="1276" w:type="dxa"/>
            <w:vAlign w:val="center"/>
          </w:tcPr>
          <w:p w:rsidR="00DE02E4" w:rsidRDefault="00DE02E4" w:rsidP="00DE02E4">
            <w:pPr>
              <w:pStyle w:val="afa"/>
              <w:contextualSpacing/>
              <w:rPr>
                <w:sz w:val="20"/>
                <w:szCs w:val="20"/>
              </w:rPr>
            </w:pPr>
            <w:r>
              <w:rPr>
                <w:sz w:val="20"/>
                <w:szCs w:val="20"/>
              </w:rPr>
              <w:t>+</w:t>
            </w:r>
          </w:p>
        </w:tc>
        <w:tc>
          <w:tcPr>
            <w:tcW w:w="1134" w:type="dxa"/>
            <w:vAlign w:val="center"/>
          </w:tcPr>
          <w:p w:rsidR="00DE02E4" w:rsidRDefault="00DE02E4" w:rsidP="00DE02E4">
            <w:pPr>
              <w:pStyle w:val="afa"/>
              <w:contextualSpacing/>
              <w:rPr>
                <w:sz w:val="20"/>
                <w:szCs w:val="20"/>
              </w:rPr>
            </w:pPr>
            <w:r>
              <w:rPr>
                <w:sz w:val="20"/>
                <w:szCs w:val="20"/>
              </w:rPr>
              <w:t>-</w:t>
            </w:r>
          </w:p>
        </w:tc>
        <w:tc>
          <w:tcPr>
            <w:tcW w:w="1843" w:type="dxa"/>
            <w:vAlign w:val="center"/>
          </w:tcPr>
          <w:p w:rsidR="00DE02E4" w:rsidRDefault="00DE02E4" w:rsidP="00DE02E4">
            <w:pPr>
              <w:pStyle w:val="afa"/>
              <w:contextualSpacing/>
              <w:rPr>
                <w:sz w:val="20"/>
                <w:szCs w:val="20"/>
              </w:rPr>
            </w:pPr>
            <w:r>
              <w:rPr>
                <w:sz w:val="20"/>
                <w:szCs w:val="20"/>
              </w:rPr>
              <w:t>не устанавливается</w:t>
            </w:r>
          </w:p>
        </w:tc>
        <w:tc>
          <w:tcPr>
            <w:tcW w:w="2174" w:type="dxa"/>
            <w:vAlign w:val="center"/>
          </w:tcPr>
          <w:p w:rsidR="00DE02E4" w:rsidRPr="00DE02E4" w:rsidRDefault="00C36660" w:rsidP="00DE02E4">
            <w:pPr>
              <w:pStyle w:val="afa"/>
              <w:contextualSpacing/>
              <w:rPr>
                <w:sz w:val="20"/>
                <w:szCs w:val="20"/>
                <w:highlight w:val="yellow"/>
                <w:lang w:eastAsia="en-US"/>
              </w:rPr>
            </w:pPr>
            <w:r w:rsidRPr="0085308C">
              <w:rPr>
                <w:sz w:val="20"/>
                <w:szCs w:val="20"/>
                <w:lang w:eastAsia="en-US"/>
              </w:rPr>
              <w:t>Зона застройки индивидуальными жилыми домами</w:t>
            </w:r>
          </w:p>
        </w:tc>
      </w:tr>
      <w:tr w:rsidR="001A0320" w:rsidRPr="00D30858" w:rsidTr="00626C49">
        <w:trPr>
          <w:cantSplit/>
          <w:trHeight w:val="401"/>
          <w:jc w:val="center"/>
        </w:trPr>
        <w:tc>
          <w:tcPr>
            <w:tcW w:w="675" w:type="dxa"/>
            <w:vAlign w:val="center"/>
          </w:tcPr>
          <w:p w:rsidR="001A0320" w:rsidRDefault="00D43C52" w:rsidP="001A0320">
            <w:pPr>
              <w:pStyle w:val="afa"/>
              <w:contextualSpacing/>
              <w:rPr>
                <w:sz w:val="20"/>
                <w:szCs w:val="20"/>
              </w:rPr>
            </w:pPr>
            <w:r>
              <w:rPr>
                <w:sz w:val="20"/>
                <w:szCs w:val="20"/>
              </w:rPr>
              <w:t>1.5</w:t>
            </w:r>
          </w:p>
        </w:tc>
        <w:tc>
          <w:tcPr>
            <w:tcW w:w="2552" w:type="dxa"/>
            <w:vAlign w:val="center"/>
          </w:tcPr>
          <w:p w:rsidR="001A0320" w:rsidRPr="00E116C3" w:rsidRDefault="001A0320" w:rsidP="001A0320">
            <w:pPr>
              <w:pStyle w:val="afa"/>
              <w:contextualSpacing/>
              <w:rPr>
                <w:color w:val="000000"/>
                <w:sz w:val="20"/>
                <w:szCs w:val="20"/>
              </w:rPr>
            </w:pPr>
            <w:r>
              <w:rPr>
                <w:color w:val="000000"/>
                <w:sz w:val="20"/>
                <w:szCs w:val="20"/>
              </w:rPr>
              <w:t>Спортивный зал в составе проектируемой школы</w:t>
            </w:r>
          </w:p>
        </w:tc>
        <w:tc>
          <w:tcPr>
            <w:tcW w:w="1588" w:type="dxa"/>
            <w:vAlign w:val="center"/>
          </w:tcPr>
          <w:p w:rsidR="001A0320" w:rsidRPr="00E116C3" w:rsidRDefault="001A0320" w:rsidP="001A0320">
            <w:pPr>
              <w:ind w:firstLine="0"/>
              <w:contextualSpacing/>
              <w:jc w:val="center"/>
              <w:rPr>
                <w:color w:val="000000"/>
                <w:sz w:val="20"/>
                <w:szCs w:val="20"/>
              </w:rPr>
            </w:pPr>
            <w:r>
              <w:rPr>
                <w:color w:val="000000"/>
                <w:sz w:val="20"/>
                <w:szCs w:val="20"/>
              </w:rPr>
              <w:t>д.Полянка</w:t>
            </w:r>
          </w:p>
        </w:tc>
        <w:tc>
          <w:tcPr>
            <w:tcW w:w="2126" w:type="dxa"/>
            <w:vAlign w:val="center"/>
          </w:tcPr>
          <w:p w:rsidR="001A0320" w:rsidRDefault="001A0320" w:rsidP="001A0320">
            <w:pPr>
              <w:pStyle w:val="afa"/>
              <w:contextualSpacing/>
              <w:rPr>
                <w:sz w:val="20"/>
                <w:szCs w:val="20"/>
              </w:rPr>
            </w:pPr>
            <w:r>
              <w:rPr>
                <w:color w:val="000000"/>
                <w:sz w:val="20"/>
                <w:szCs w:val="20"/>
              </w:rPr>
              <w:t>Новое строительство</w:t>
            </w:r>
          </w:p>
        </w:tc>
        <w:tc>
          <w:tcPr>
            <w:tcW w:w="1701" w:type="dxa"/>
            <w:vAlign w:val="center"/>
          </w:tcPr>
          <w:p w:rsidR="001A0320" w:rsidRDefault="001A0320" w:rsidP="001A0320">
            <w:pPr>
              <w:pStyle w:val="afa"/>
              <w:contextualSpacing/>
              <w:rPr>
                <w:sz w:val="20"/>
                <w:szCs w:val="20"/>
              </w:rPr>
            </w:pPr>
            <w:r>
              <w:rPr>
                <w:sz w:val="20"/>
                <w:szCs w:val="20"/>
              </w:rPr>
              <w:t>162 кв.м.площади пола</w:t>
            </w:r>
          </w:p>
        </w:tc>
        <w:tc>
          <w:tcPr>
            <w:tcW w:w="1276" w:type="dxa"/>
            <w:vAlign w:val="center"/>
          </w:tcPr>
          <w:p w:rsidR="001A0320" w:rsidRDefault="001A0320" w:rsidP="001A0320">
            <w:pPr>
              <w:pStyle w:val="afa"/>
              <w:contextualSpacing/>
              <w:rPr>
                <w:sz w:val="20"/>
                <w:szCs w:val="20"/>
              </w:rPr>
            </w:pPr>
            <w:r>
              <w:rPr>
                <w:sz w:val="20"/>
                <w:szCs w:val="20"/>
              </w:rPr>
              <w:t>+</w:t>
            </w:r>
          </w:p>
        </w:tc>
        <w:tc>
          <w:tcPr>
            <w:tcW w:w="1134" w:type="dxa"/>
            <w:vAlign w:val="center"/>
          </w:tcPr>
          <w:p w:rsidR="001A0320" w:rsidRDefault="001A0320" w:rsidP="001A0320">
            <w:pPr>
              <w:pStyle w:val="afa"/>
              <w:contextualSpacing/>
              <w:rPr>
                <w:sz w:val="20"/>
                <w:szCs w:val="20"/>
              </w:rPr>
            </w:pPr>
            <w:r>
              <w:rPr>
                <w:sz w:val="20"/>
                <w:szCs w:val="20"/>
              </w:rPr>
              <w:t>-</w:t>
            </w:r>
          </w:p>
        </w:tc>
        <w:tc>
          <w:tcPr>
            <w:tcW w:w="1843" w:type="dxa"/>
            <w:vAlign w:val="center"/>
          </w:tcPr>
          <w:p w:rsidR="001A0320" w:rsidRDefault="001A0320" w:rsidP="001A0320">
            <w:pPr>
              <w:pStyle w:val="afa"/>
              <w:contextualSpacing/>
              <w:rPr>
                <w:sz w:val="20"/>
                <w:szCs w:val="20"/>
              </w:rPr>
            </w:pPr>
            <w:r>
              <w:rPr>
                <w:sz w:val="20"/>
                <w:szCs w:val="20"/>
              </w:rPr>
              <w:t>не устанавливается</w:t>
            </w:r>
          </w:p>
        </w:tc>
        <w:tc>
          <w:tcPr>
            <w:tcW w:w="2174" w:type="dxa"/>
            <w:vAlign w:val="center"/>
          </w:tcPr>
          <w:p w:rsidR="001A0320" w:rsidRPr="00DE02E4" w:rsidRDefault="00C36660" w:rsidP="001A0320">
            <w:pPr>
              <w:pStyle w:val="afa"/>
              <w:contextualSpacing/>
              <w:rPr>
                <w:sz w:val="20"/>
                <w:szCs w:val="20"/>
                <w:highlight w:val="yellow"/>
                <w:lang w:eastAsia="en-US"/>
              </w:rPr>
            </w:pPr>
            <w:r w:rsidRPr="0085308C">
              <w:rPr>
                <w:sz w:val="20"/>
                <w:szCs w:val="20"/>
                <w:lang w:eastAsia="en-US"/>
              </w:rPr>
              <w:t>Зона специализированной общественной застройки</w:t>
            </w:r>
          </w:p>
        </w:tc>
      </w:tr>
      <w:tr w:rsidR="001A0320" w:rsidRPr="00D30858" w:rsidTr="00626C49">
        <w:trPr>
          <w:cantSplit/>
          <w:trHeight w:val="401"/>
          <w:jc w:val="center"/>
        </w:trPr>
        <w:tc>
          <w:tcPr>
            <w:tcW w:w="675" w:type="dxa"/>
            <w:vAlign w:val="center"/>
          </w:tcPr>
          <w:p w:rsidR="001A0320" w:rsidRDefault="00D43C52" w:rsidP="001A0320">
            <w:pPr>
              <w:pStyle w:val="afa"/>
              <w:contextualSpacing/>
              <w:rPr>
                <w:sz w:val="20"/>
                <w:szCs w:val="20"/>
              </w:rPr>
            </w:pPr>
            <w:r>
              <w:rPr>
                <w:sz w:val="20"/>
                <w:szCs w:val="20"/>
              </w:rPr>
              <w:t>1.6</w:t>
            </w:r>
          </w:p>
        </w:tc>
        <w:tc>
          <w:tcPr>
            <w:tcW w:w="2552" w:type="dxa"/>
            <w:vAlign w:val="center"/>
          </w:tcPr>
          <w:p w:rsidR="001A0320" w:rsidRPr="008E6B10" w:rsidRDefault="001A0320" w:rsidP="001A0320">
            <w:pPr>
              <w:pStyle w:val="afa"/>
              <w:contextualSpacing/>
              <w:rPr>
                <w:color w:val="000000"/>
                <w:sz w:val="20"/>
                <w:szCs w:val="20"/>
              </w:rPr>
            </w:pPr>
            <w:r w:rsidRPr="008E6B10">
              <w:rPr>
                <w:color w:val="000000"/>
                <w:sz w:val="20"/>
                <w:szCs w:val="20"/>
              </w:rPr>
              <w:t>Спортивный зал повседневного обслуживания в составе проектируемого здания исполнительного комитета сельского поселения</w:t>
            </w:r>
          </w:p>
        </w:tc>
        <w:tc>
          <w:tcPr>
            <w:tcW w:w="1588" w:type="dxa"/>
            <w:vAlign w:val="center"/>
          </w:tcPr>
          <w:p w:rsidR="001A0320" w:rsidRPr="00E116C3" w:rsidRDefault="001A0320" w:rsidP="001A0320">
            <w:pPr>
              <w:ind w:firstLine="0"/>
              <w:contextualSpacing/>
              <w:jc w:val="center"/>
              <w:rPr>
                <w:color w:val="000000"/>
                <w:sz w:val="20"/>
                <w:szCs w:val="20"/>
              </w:rPr>
            </w:pPr>
            <w:r>
              <w:rPr>
                <w:color w:val="000000"/>
                <w:sz w:val="20"/>
                <w:szCs w:val="20"/>
              </w:rPr>
              <w:t>с.Малая Елга</w:t>
            </w:r>
          </w:p>
        </w:tc>
        <w:tc>
          <w:tcPr>
            <w:tcW w:w="2126" w:type="dxa"/>
            <w:vAlign w:val="center"/>
          </w:tcPr>
          <w:p w:rsidR="001A0320" w:rsidRDefault="001A0320" w:rsidP="001A0320">
            <w:pPr>
              <w:pStyle w:val="afa"/>
              <w:contextualSpacing/>
              <w:rPr>
                <w:sz w:val="20"/>
                <w:szCs w:val="20"/>
              </w:rPr>
            </w:pPr>
            <w:r>
              <w:rPr>
                <w:color w:val="000000"/>
                <w:sz w:val="20"/>
                <w:szCs w:val="20"/>
              </w:rPr>
              <w:t>Новое строительство</w:t>
            </w:r>
          </w:p>
        </w:tc>
        <w:tc>
          <w:tcPr>
            <w:tcW w:w="1701" w:type="dxa"/>
            <w:vAlign w:val="center"/>
          </w:tcPr>
          <w:p w:rsidR="001A0320" w:rsidRDefault="001A0320" w:rsidP="001A0320">
            <w:pPr>
              <w:pStyle w:val="afa"/>
              <w:contextualSpacing/>
              <w:rPr>
                <w:sz w:val="20"/>
                <w:szCs w:val="20"/>
              </w:rPr>
            </w:pPr>
            <w:r>
              <w:rPr>
                <w:sz w:val="20"/>
                <w:szCs w:val="20"/>
              </w:rPr>
              <w:t>180 кв.м.площади пола</w:t>
            </w:r>
          </w:p>
        </w:tc>
        <w:tc>
          <w:tcPr>
            <w:tcW w:w="1276" w:type="dxa"/>
            <w:vAlign w:val="center"/>
          </w:tcPr>
          <w:p w:rsidR="001A0320" w:rsidRDefault="001A0320" w:rsidP="001A0320">
            <w:pPr>
              <w:pStyle w:val="afa"/>
              <w:contextualSpacing/>
              <w:rPr>
                <w:sz w:val="20"/>
                <w:szCs w:val="20"/>
              </w:rPr>
            </w:pPr>
            <w:r>
              <w:rPr>
                <w:sz w:val="20"/>
                <w:szCs w:val="20"/>
              </w:rPr>
              <w:t>+</w:t>
            </w:r>
          </w:p>
        </w:tc>
        <w:tc>
          <w:tcPr>
            <w:tcW w:w="1134" w:type="dxa"/>
            <w:vAlign w:val="center"/>
          </w:tcPr>
          <w:p w:rsidR="001A0320" w:rsidRDefault="001A0320" w:rsidP="001A0320">
            <w:pPr>
              <w:pStyle w:val="afa"/>
              <w:contextualSpacing/>
              <w:rPr>
                <w:sz w:val="20"/>
                <w:szCs w:val="20"/>
              </w:rPr>
            </w:pPr>
            <w:r>
              <w:rPr>
                <w:sz w:val="20"/>
                <w:szCs w:val="20"/>
              </w:rPr>
              <w:t>-</w:t>
            </w:r>
          </w:p>
        </w:tc>
        <w:tc>
          <w:tcPr>
            <w:tcW w:w="1843" w:type="dxa"/>
            <w:vAlign w:val="center"/>
          </w:tcPr>
          <w:p w:rsidR="001A0320" w:rsidRDefault="001A0320" w:rsidP="001A0320">
            <w:pPr>
              <w:pStyle w:val="afa"/>
              <w:contextualSpacing/>
              <w:rPr>
                <w:sz w:val="20"/>
                <w:szCs w:val="20"/>
              </w:rPr>
            </w:pPr>
            <w:r>
              <w:rPr>
                <w:sz w:val="20"/>
                <w:szCs w:val="20"/>
              </w:rPr>
              <w:t>не устанавливается</w:t>
            </w:r>
          </w:p>
        </w:tc>
        <w:tc>
          <w:tcPr>
            <w:tcW w:w="2174" w:type="dxa"/>
            <w:vAlign w:val="center"/>
          </w:tcPr>
          <w:p w:rsidR="001A0320" w:rsidRPr="00DE02E4" w:rsidRDefault="00C36660" w:rsidP="001A0320">
            <w:pPr>
              <w:pStyle w:val="afa"/>
              <w:contextualSpacing/>
              <w:rPr>
                <w:sz w:val="20"/>
                <w:szCs w:val="20"/>
                <w:highlight w:val="yellow"/>
                <w:lang w:eastAsia="en-US"/>
              </w:rPr>
            </w:pPr>
            <w:r w:rsidRPr="0085308C">
              <w:rPr>
                <w:sz w:val="20"/>
                <w:szCs w:val="20"/>
                <w:lang w:eastAsia="en-US"/>
              </w:rPr>
              <w:t>Зона специализированной общественной застройки</w:t>
            </w:r>
          </w:p>
        </w:tc>
      </w:tr>
      <w:tr w:rsidR="001A0320" w:rsidRPr="00D30858" w:rsidTr="00626C49">
        <w:trPr>
          <w:cantSplit/>
          <w:trHeight w:val="401"/>
          <w:jc w:val="center"/>
        </w:trPr>
        <w:tc>
          <w:tcPr>
            <w:tcW w:w="675" w:type="dxa"/>
            <w:vAlign w:val="center"/>
          </w:tcPr>
          <w:p w:rsidR="001A0320" w:rsidRDefault="00D43C52" w:rsidP="001A0320">
            <w:pPr>
              <w:pStyle w:val="afa"/>
              <w:contextualSpacing/>
              <w:rPr>
                <w:sz w:val="20"/>
                <w:szCs w:val="20"/>
              </w:rPr>
            </w:pPr>
            <w:r>
              <w:rPr>
                <w:sz w:val="20"/>
                <w:szCs w:val="20"/>
              </w:rPr>
              <w:t>1.7</w:t>
            </w:r>
          </w:p>
        </w:tc>
        <w:tc>
          <w:tcPr>
            <w:tcW w:w="2552" w:type="dxa"/>
            <w:vAlign w:val="center"/>
          </w:tcPr>
          <w:p w:rsidR="001A0320" w:rsidRPr="008E6B10" w:rsidRDefault="001A0320" w:rsidP="001A0320">
            <w:pPr>
              <w:pStyle w:val="afa"/>
              <w:contextualSpacing/>
              <w:rPr>
                <w:color w:val="000000"/>
                <w:sz w:val="20"/>
                <w:szCs w:val="20"/>
              </w:rPr>
            </w:pPr>
            <w:r w:rsidRPr="008E6B10">
              <w:rPr>
                <w:color w:val="000000"/>
                <w:sz w:val="20"/>
                <w:szCs w:val="20"/>
              </w:rPr>
              <w:t>Плоскостные спортивные сооружения при проектируемой школе</w:t>
            </w:r>
          </w:p>
        </w:tc>
        <w:tc>
          <w:tcPr>
            <w:tcW w:w="1588" w:type="dxa"/>
            <w:vAlign w:val="center"/>
          </w:tcPr>
          <w:p w:rsidR="001A0320" w:rsidRPr="00E116C3" w:rsidRDefault="001A0320" w:rsidP="001A0320">
            <w:pPr>
              <w:ind w:firstLine="0"/>
              <w:contextualSpacing/>
              <w:jc w:val="center"/>
              <w:rPr>
                <w:color w:val="000000"/>
                <w:sz w:val="20"/>
                <w:szCs w:val="20"/>
              </w:rPr>
            </w:pPr>
            <w:r>
              <w:rPr>
                <w:color w:val="000000"/>
                <w:sz w:val="20"/>
                <w:szCs w:val="20"/>
              </w:rPr>
              <w:t>д.Полянка</w:t>
            </w:r>
          </w:p>
        </w:tc>
        <w:tc>
          <w:tcPr>
            <w:tcW w:w="2126" w:type="dxa"/>
            <w:vAlign w:val="center"/>
          </w:tcPr>
          <w:p w:rsidR="001A0320" w:rsidRDefault="001A0320" w:rsidP="001A0320">
            <w:pPr>
              <w:pStyle w:val="afa"/>
              <w:contextualSpacing/>
              <w:rPr>
                <w:sz w:val="20"/>
                <w:szCs w:val="20"/>
              </w:rPr>
            </w:pPr>
            <w:r>
              <w:rPr>
                <w:color w:val="000000"/>
                <w:sz w:val="20"/>
                <w:szCs w:val="20"/>
              </w:rPr>
              <w:t>Новое строительство</w:t>
            </w:r>
          </w:p>
        </w:tc>
        <w:tc>
          <w:tcPr>
            <w:tcW w:w="1701" w:type="dxa"/>
            <w:vAlign w:val="center"/>
          </w:tcPr>
          <w:p w:rsidR="001A0320" w:rsidRDefault="001A0320" w:rsidP="001A0320">
            <w:pPr>
              <w:pStyle w:val="afa"/>
              <w:contextualSpacing/>
              <w:rPr>
                <w:sz w:val="20"/>
                <w:szCs w:val="20"/>
              </w:rPr>
            </w:pPr>
            <w:r>
              <w:rPr>
                <w:sz w:val="20"/>
                <w:szCs w:val="20"/>
              </w:rPr>
              <w:t>0,15 га</w:t>
            </w:r>
          </w:p>
        </w:tc>
        <w:tc>
          <w:tcPr>
            <w:tcW w:w="1276" w:type="dxa"/>
            <w:vAlign w:val="center"/>
          </w:tcPr>
          <w:p w:rsidR="001A0320" w:rsidRDefault="001A0320" w:rsidP="001A0320">
            <w:pPr>
              <w:pStyle w:val="afa"/>
              <w:contextualSpacing/>
              <w:rPr>
                <w:sz w:val="20"/>
                <w:szCs w:val="20"/>
              </w:rPr>
            </w:pPr>
            <w:r>
              <w:rPr>
                <w:sz w:val="20"/>
                <w:szCs w:val="20"/>
              </w:rPr>
              <w:t>+</w:t>
            </w:r>
          </w:p>
        </w:tc>
        <w:tc>
          <w:tcPr>
            <w:tcW w:w="1134" w:type="dxa"/>
            <w:vAlign w:val="center"/>
          </w:tcPr>
          <w:p w:rsidR="001A0320" w:rsidRDefault="001A0320" w:rsidP="001A0320">
            <w:pPr>
              <w:pStyle w:val="afa"/>
              <w:contextualSpacing/>
              <w:rPr>
                <w:sz w:val="20"/>
                <w:szCs w:val="20"/>
              </w:rPr>
            </w:pPr>
            <w:r>
              <w:rPr>
                <w:sz w:val="20"/>
                <w:szCs w:val="20"/>
              </w:rPr>
              <w:t>-</w:t>
            </w:r>
          </w:p>
        </w:tc>
        <w:tc>
          <w:tcPr>
            <w:tcW w:w="1843" w:type="dxa"/>
            <w:vAlign w:val="center"/>
          </w:tcPr>
          <w:p w:rsidR="001A0320" w:rsidRDefault="001A0320" w:rsidP="001A0320">
            <w:pPr>
              <w:pStyle w:val="afa"/>
              <w:contextualSpacing/>
              <w:rPr>
                <w:sz w:val="20"/>
                <w:szCs w:val="20"/>
              </w:rPr>
            </w:pPr>
            <w:r>
              <w:rPr>
                <w:sz w:val="20"/>
                <w:szCs w:val="20"/>
              </w:rPr>
              <w:t>не устанавливается</w:t>
            </w:r>
          </w:p>
        </w:tc>
        <w:tc>
          <w:tcPr>
            <w:tcW w:w="2174" w:type="dxa"/>
            <w:vAlign w:val="center"/>
          </w:tcPr>
          <w:p w:rsidR="001A0320" w:rsidRPr="00DE02E4" w:rsidRDefault="00C36660" w:rsidP="001A0320">
            <w:pPr>
              <w:pStyle w:val="afa"/>
              <w:contextualSpacing/>
              <w:rPr>
                <w:sz w:val="20"/>
                <w:szCs w:val="20"/>
                <w:highlight w:val="yellow"/>
                <w:lang w:eastAsia="en-US"/>
              </w:rPr>
            </w:pPr>
            <w:r w:rsidRPr="0085308C">
              <w:rPr>
                <w:sz w:val="20"/>
                <w:szCs w:val="20"/>
                <w:lang w:eastAsia="en-US"/>
              </w:rPr>
              <w:t>Зона специализированной общественной застройки</w:t>
            </w:r>
          </w:p>
        </w:tc>
      </w:tr>
      <w:tr w:rsidR="001A0320" w:rsidRPr="00D30858" w:rsidTr="00626C49">
        <w:trPr>
          <w:cantSplit/>
          <w:trHeight w:val="401"/>
          <w:jc w:val="center"/>
        </w:trPr>
        <w:tc>
          <w:tcPr>
            <w:tcW w:w="675" w:type="dxa"/>
            <w:vAlign w:val="center"/>
          </w:tcPr>
          <w:p w:rsidR="001A0320" w:rsidRDefault="00D43C52" w:rsidP="001A0320">
            <w:pPr>
              <w:pStyle w:val="afa"/>
              <w:contextualSpacing/>
              <w:rPr>
                <w:sz w:val="20"/>
                <w:szCs w:val="20"/>
              </w:rPr>
            </w:pPr>
            <w:r>
              <w:rPr>
                <w:sz w:val="20"/>
                <w:szCs w:val="20"/>
              </w:rPr>
              <w:lastRenderedPageBreak/>
              <w:t>1.8</w:t>
            </w:r>
          </w:p>
        </w:tc>
        <w:tc>
          <w:tcPr>
            <w:tcW w:w="2552" w:type="dxa"/>
            <w:vAlign w:val="center"/>
          </w:tcPr>
          <w:p w:rsidR="001A0320" w:rsidRPr="008E6B10" w:rsidRDefault="001A0320" w:rsidP="001A0320">
            <w:pPr>
              <w:pStyle w:val="afa"/>
              <w:contextualSpacing/>
              <w:rPr>
                <w:color w:val="000000"/>
                <w:sz w:val="20"/>
                <w:szCs w:val="20"/>
              </w:rPr>
            </w:pPr>
            <w:r w:rsidRPr="008E6B10">
              <w:rPr>
                <w:color w:val="000000"/>
                <w:sz w:val="20"/>
                <w:szCs w:val="20"/>
              </w:rPr>
              <w:t>Зрительный зал в составе проектируемого общественного центра</w:t>
            </w:r>
          </w:p>
        </w:tc>
        <w:tc>
          <w:tcPr>
            <w:tcW w:w="1588" w:type="dxa"/>
            <w:vAlign w:val="center"/>
          </w:tcPr>
          <w:p w:rsidR="001A0320" w:rsidRDefault="001A0320" w:rsidP="001A0320">
            <w:pPr>
              <w:ind w:firstLine="0"/>
              <w:contextualSpacing/>
              <w:jc w:val="center"/>
              <w:rPr>
                <w:color w:val="000000"/>
                <w:sz w:val="20"/>
                <w:szCs w:val="20"/>
              </w:rPr>
            </w:pPr>
            <w:r>
              <w:rPr>
                <w:color w:val="000000"/>
                <w:sz w:val="20"/>
                <w:szCs w:val="20"/>
              </w:rPr>
              <w:t>д.Полянка</w:t>
            </w:r>
          </w:p>
        </w:tc>
        <w:tc>
          <w:tcPr>
            <w:tcW w:w="2126" w:type="dxa"/>
            <w:vAlign w:val="center"/>
          </w:tcPr>
          <w:p w:rsidR="001A0320" w:rsidRDefault="001A0320" w:rsidP="001A0320">
            <w:pPr>
              <w:pStyle w:val="afa"/>
              <w:contextualSpacing/>
              <w:rPr>
                <w:sz w:val="20"/>
                <w:szCs w:val="20"/>
              </w:rPr>
            </w:pPr>
            <w:r>
              <w:rPr>
                <w:color w:val="000000"/>
                <w:sz w:val="20"/>
                <w:szCs w:val="20"/>
              </w:rPr>
              <w:t>Новое строительство</w:t>
            </w:r>
          </w:p>
        </w:tc>
        <w:tc>
          <w:tcPr>
            <w:tcW w:w="1701" w:type="dxa"/>
            <w:vAlign w:val="center"/>
          </w:tcPr>
          <w:p w:rsidR="001A0320" w:rsidRDefault="001A0320" w:rsidP="001A0320">
            <w:pPr>
              <w:pStyle w:val="afa"/>
              <w:contextualSpacing/>
              <w:rPr>
                <w:sz w:val="20"/>
                <w:szCs w:val="20"/>
              </w:rPr>
            </w:pPr>
            <w:r>
              <w:rPr>
                <w:sz w:val="20"/>
                <w:szCs w:val="20"/>
              </w:rPr>
              <w:t>255 мест</w:t>
            </w:r>
          </w:p>
        </w:tc>
        <w:tc>
          <w:tcPr>
            <w:tcW w:w="1276" w:type="dxa"/>
            <w:vAlign w:val="center"/>
          </w:tcPr>
          <w:p w:rsidR="001A0320" w:rsidRDefault="001A0320" w:rsidP="001A0320">
            <w:pPr>
              <w:pStyle w:val="afa"/>
              <w:contextualSpacing/>
              <w:rPr>
                <w:sz w:val="20"/>
                <w:szCs w:val="20"/>
              </w:rPr>
            </w:pPr>
            <w:r>
              <w:rPr>
                <w:sz w:val="20"/>
                <w:szCs w:val="20"/>
              </w:rPr>
              <w:t>+</w:t>
            </w:r>
          </w:p>
        </w:tc>
        <w:tc>
          <w:tcPr>
            <w:tcW w:w="1134" w:type="dxa"/>
            <w:vAlign w:val="center"/>
          </w:tcPr>
          <w:p w:rsidR="001A0320" w:rsidRDefault="001A0320" w:rsidP="001A0320">
            <w:pPr>
              <w:pStyle w:val="afa"/>
              <w:contextualSpacing/>
              <w:rPr>
                <w:sz w:val="20"/>
                <w:szCs w:val="20"/>
              </w:rPr>
            </w:pPr>
            <w:r>
              <w:rPr>
                <w:sz w:val="20"/>
                <w:szCs w:val="20"/>
              </w:rPr>
              <w:t>-</w:t>
            </w:r>
          </w:p>
        </w:tc>
        <w:tc>
          <w:tcPr>
            <w:tcW w:w="1843" w:type="dxa"/>
            <w:vAlign w:val="center"/>
          </w:tcPr>
          <w:p w:rsidR="001A0320" w:rsidRDefault="001A0320" w:rsidP="001A0320">
            <w:pPr>
              <w:pStyle w:val="afa"/>
              <w:contextualSpacing/>
              <w:rPr>
                <w:sz w:val="20"/>
                <w:szCs w:val="20"/>
              </w:rPr>
            </w:pPr>
            <w:r>
              <w:rPr>
                <w:sz w:val="20"/>
                <w:szCs w:val="20"/>
              </w:rPr>
              <w:t>не устанавливается</w:t>
            </w:r>
          </w:p>
        </w:tc>
        <w:tc>
          <w:tcPr>
            <w:tcW w:w="2174" w:type="dxa"/>
            <w:vAlign w:val="center"/>
          </w:tcPr>
          <w:p w:rsidR="001A0320" w:rsidRPr="00DE02E4" w:rsidRDefault="005B53AB" w:rsidP="001A0320">
            <w:pPr>
              <w:pStyle w:val="afa"/>
              <w:contextualSpacing/>
              <w:rPr>
                <w:sz w:val="20"/>
                <w:szCs w:val="20"/>
                <w:highlight w:val="yellow"/>
                <w:lang w:eastAsia="en-US"/>
              </w:rPr>
            </w:pPr>
            <w:r w:rsidRPr="0085308C">
              <w:rPr>
                <w:sz w:val="20"/>
                <w:szCs w:val="20"/>
                <w:lang w:eastAsia="en-US"/>
              </w:rPr>
              <w:t>Многофункциональная общественно-деловая зона</w:t>
            </w:r>
          </w:p>
        </w:tc>
      </w:tr>
      <w:tr w:rsidR="005B53AB" w:rsidRPr="00D30858" w:rsidTr="00A565E6">
        <w:trPr>
          <w:cantSplit/>
          <w:trHeight w:val="401"/>
          <w:jc w:val="center"/>
        </w:trPr>
        <w:tc>
          <w:tcPr>
            <w:tcW w:w="675" w:type="dxa"/>
            <w:vAlign w:val="center"/>
          </w:tcPr>
          <w:p w:rsidR="005B53AB" w:rsidRDefault="005B53AB" w:rsidP="005B53AB">
            <w:pPr>
              <w:pStyle w:val="afa"/>
              <w:contextualSpacing/>
              <w:rPr>
                <w:sz w:val="20"/>
                <w:szCs w:val="20"/>
              </w:rPr>
            </w:pPr>
            <w:r>
              <w:rPr>
                <w:sz w:val="20"/>
                <w:szCs w:val="20"/>
              </w:rPr>
              <w:t>1.9</w:t>
            </w:r>
          </w:p>
        </w:tc>
        <w:tc>
          <w:tcPr>
            <w:tcW w:w="2552" w:type="dxa"/>
            <w:vAlign w:val="center"/>
          </w:tcPr>
          <w:p w:rsidR="005B53AB" w:rsidRPr="008E6B10" w:rsidRDefault="005B53AB" w:rsidP="005B53AB">
            <w:pPr>
              <w:pStyle w:val="afa"/>
              <w:contextualSpacing/>
              <w:rPr>
                <w:color w:val="000000"/>
                <w:sz w:val="20"/>
                <w:szCs w:val="20"/>
              </w:rPr>
            </w:pPr>
            <w:r w:rsidRPr="008E6B10">
              <w:rPr>
                <w:color w:val="000000"/>
                <w:sz w:val="20"/>
                <w:szCs w:val="20"/>
              </w:rPr>
              <w:t>Библиотека</w:t>
            </w:r>
          </w:p>
        </w:tc>
        <w:tc>
          <w:tcPr>
            <w:tcW w:w="1588" w:type="dxa"/>
            <w:vAlign w:val="center"/>
          </w:tcPr>
          <w:p w:rsidR="005B53AB" w:rsidRDefault="005B53AB" w:rsidP="005B53AB">
            <w:pPr>
              <w:ind w:firstLine="0"/>
              <w:contextualSpacing/>
              <w:jc w:val="center"/>
              <w:rPr>
                <w:color w:val="000000"/>
                <w:sz w:val="20"/>
                <w:szCs w:val="20"/>
              </w:rPr>
            </w:pPr>
            <w:r>
              <w:rPr>
                <w:color w:val="000000"/>
                <w:sz w:val="20"/>
                <w:szCs w:val="20"/>
              </w:rPr>
              <w:t>с.Шуран</w:t>
            </w:r>
          </w:p>
        </w:tc>
        <w:tc>
          <w:tcPr>
            <w:tcW w:w="2126" w:type="dxa"/>
            <w:vAlign w:val="center"/>
          </w:tcPr>
          <w:p w:rsidR="005B53AB" w:rsidRDefault="005B53AB" w:rsidP="005B53AB">
            <w:pPr>
              <w:pStyle w:val="afa"/>
              <w:contextualSpacing/>
              <w:rPr>
                <w:sz w:val="20"/>
                <w:szCs w:val="20"/>
              </w:rPr>
            </w:pPr>
            <w:r>
              <w:rPr>
                <w:color w:val="000000"/>
                <w:sz w:val="20"/>
                <w:szCs w:val="20"/>
              </w:rPr>
              <w:t>Новое строительство</w:t>
            </w:r>
          </w:p>
        </w:tc>
        <w:tc>
          <w:tcPr>
            <w:tcW w:w="1701" w:type="dxa"/>
            <w:vAlign w:val="center"/>
          </w:tcPr>
          <w:p w:rsidR="005B53AB" w:rsidRDefault="005B53AB" w:rsidP="005B53AB">
            <w:pPr>
              <w:pStyle w:val="afa"/>
              <w:contextualSpacing/>
              <w:rPr>
                <w:sz w:val="20"/>
                <w:szCs w:val="20"/>
              </w:rPr>
            </w:pPr>
            <w:r>
              <w:rPr>
                <w:sz w:val="20"/>
                <w:szCs w:val="20"/>
              </w:rPr>
              <w:t>7,6 тыс. единиц хранения</w:t>
            </w:r>
          </w:p>
        </w:tc>
        <w:tc>
          <w:tcPr>
            <w:tcW w:w="1276" w:type="dxa"/>
            <w:vAlign w:val="center"/>
          </w:tcPr>
          <w:p w:rsidR="005B53AB" w:rsidRDefault="005B53AB" w:rsidP="005B53AB">
            <w:pPr>
              <w:pStyle w:val="afa"/>
              <w:contextualSpacing/>
              <w:rPr>
                <w:sz w:val="20"/>
                <w:szCs w:val="20"/>
              </w:rPr>
            </w:pPr>
            <w:r>
              <w:rPr>
                <w:sz w:val="20"/>
                <w:szCs w:val="20"/>
              </w:rPr>
              <w:t>+</w:t>
            </w:r>
          </w:p>
        </w:tc>
        <w:tc>
          <w:tcPr>
            <w:tcW w:w="1134" w:type="dxa"/>
            <w:vAlign w:val="center"/>
          </w:tcPr>
          <w:p w:rsidR="005B53AB" w:rsidRDefault="005B53AB" w:rsidP="005B53AB">
            <w:pPr>
              <w:pStyle w:val="afa"/>
              <w:contextualSpacing/>
              <w:rPr>
                <w:sz w:val="20"/>
                <w:szCs w:val="20"/>
              </w:rPr>
            </w:pPr>
            <w:r>
              <w:rPr>
                <w:sz w:val="20"/>
                <w:szCs w:val="20"/>
              </w:rPr>
              <w:t>-</w:t>
            </w:r>
          </w:p>
        </w:tc>
        <w:tc>
          <w:tcPr>
            <w:tcW w:w="1843" w:type="dxa"/>
            <w:vAlign w:val="center"/>
          </w:tcPr>
          <w:p w:rsidR="005B53AB" w:rsidRDefault="005B53AB" w:rsidP="005B53AB">
            <w:pPr>
              <w:pStyle w:val="afa"/>
              <w:contextualSpacing/>
              <w:rPr>
                <w:sz w:val="20"/>
                <w:szCs w:val="20"/>
              </w:rPr>
            </w:pPr>
            <w:r>
              <w:rPr>
                <w:sz w:val="20"/>
                <w:szCs w:val="20"/>
              </w:rPr>
              <w:t>не устанавливается</w:t>
            </w:r>
          </w:p>
        </w:tc>
        <w:tc>
          <w:tcPr>
            <w:tcW w:w="2174" w:type="dxa"/>
          </w:tcPr>
          <w:p w:rsidR="005B53AB" w:rsidRPr="00DE02E4" w:rsidRDefault="005B53AB" w:rsidP="005B53AB">
            <w:pPr>
              <w:ind w:firstLine="0"/>
              <w:jc w:val="center"/>
              <w:rPr>
                <w:highlight w:val="yellow"/>
              </w:rPr>
            </w:pPr>
            <w:r w:rsidRPr="0085308C">
              <w:rPr>
                <w:sz w:val="20"/>
                <w:szCs w:val="20"/>
                <w:lang w:eastAsia="en-US"/>
              </w:rPr>
              <w:t>Зона застройки индивидуальными жилыми домами</w:t>
            </w:r>
          </w:p>
        </w:tc>
      </w:tr>
      <w:tr w:rsidR="005B53AB" w:rsidRPr="00D30858" w:rsidTr="00626C49">
        <w:trPr>
          <w:cantSplit/>
          <w:trHeight w:val="401"/>
          <w:jc w:val="center"/>
        </w:trPr>
        <w:tc>
          <w:tcPr>
            <w:tcW w:w="675" w:type="dxa"/>
            <w:vAlign w:val="center"/>
          </w:tcPr>
          <w:p w:rsidR="005B53AB" w:rsidRDefault="005B53AB" w:rsidP="005B53AB">
            <w:pPr>
              <w:pStyle w:val="afa"/>
              <w:contextualSpacing/>
              <w:rPr>
                <w:sz w:val="20"/>
                <w:szCs w:val="20"/>
              </w:rPr>
            </w:pPr>
            <w:r>
              <w:rPr>
                <w:sz w:val="20"/>
                <w:szCs w:val="20"/>
              </w:rPr>
              <w:t>1.10</w:t>
            </w:r>
          </w:p>
        </w:tc>
        <w:tc>
          <w:tcPr>
            <w:tcW w:w="2552" w:type="dxa"/>
            <w:vAlign w:val="center"/>
          </w:tcPr>
          <w:p w:rsidR="005B53AB" w:rsidRPr="008E6B10" w:rsidRDefault="005B53AB" w:rsidP="005B53AB">
            <w:pPr>
              <w:pStyle w:val="afa"/>
              <w:contextualSpacing/>
              <w:rPr>
                <w:color w:val="000000"/>
                <w:sz w:val="20"/>
                <w:szCs w:val="20"/>
              </w:rPr>
            </w:pPr>
            <w:r w:rsidRPr="008E6B10">
              <w:rPr>
                <w:color w:val="000000"/>
                <w:sz w:val="20"/>
                <w:szCs w:val="20"/>
              </w:rPr>
              <w:t>Здание исполнительного комитета СП</w:t>
            </w:r>
          </w:p>
        </w:tc>
        <w:tc>
          <w:tcPr>
            <w:tcW w:w="1588" w:type="dxa"/>
            <w:vAlign w:val="center"/>
          </w:tcPr>
          <w:p w:rsidR="005B53AB" w:rsidRPr="00E116C3" w:rsidRDefault="005B53AB" w:rsidP="005B53AB">
            <w:pPr>
              <w:ind w:firstLine="0"/>
              <w:contextualSpacing/>
              <w:jc w:val="center"/>
              <w:rPr>
                <w:color w:val="000000"/>
                <w:sz w:val="20"/>
                <w:szCs w:val="20"/>
              </w:rPr>
            </w:pPr>
            <w:r w:rsidRPr="00E116C3">
              <w:rPr>
                <w:color w:val="000000"/>
                <w:sz w:val="20"/>
                <w:szCs w:val="20"/>
              </w:rPr>
              <w:t>с.Малая Елга</w:t>
            </w:r>
          </w:p>
        </w:tc>
        <w:tc>
          <w:tcPr>
            <w:tcW w:w="2126" w:type="dxa"/>
            <w:vAlign w:val="center"/>
          </w:tcPr>
          <w:p w:rsidR="005B53AB" w:rsidRDefault="005B53AB" w:rsidP="005B53AB">
            <w:pPr>
              <w:pStyle w:val="afa"/>
              <w:contextualSpacing/>
              <w:rPr>
                <w:sz w:val="20"/>
                <w:szCs w:val="20"/>
              </w:rPr>
            </w:pPr>
            <w:r>
              <w:rPr>
                <w:color w:val="000000"/>
                <w:sz w:val="20"/>
                <w:szCs w:val="20"/>
              </w:rPr>
              <w:t xml:space="preserve">Новое строительство </w:t>
            </w:r>
          </w:p>
        </w:tc>
        <w:tc>
          <w:tcPr>
            <w:tcW w:w="1701" w:type="dxa"/>
            <w:vAlign w:val="center"/>
          </w:tcPr>
          <w:p w:rsidR="005B53AB" w:rsidRDefault="005B53AB" w:rsidP="005B53AB">
            <w:pPr>
              <w:pStyle w:val="afa"/>
              <w:contextualSpacing/>
              <w:rPr>
                <w:sz w:val="20"/>
                <w:szCs w:val="20"/>
              </w:rPr>
            </w:pPr>
            <w:r>
              <w:rPr>
                <w:sz w:val="20"/>
                <w:szCs w:val="20"/>
              </w:rPr>
              <w:t>1 объект</w:t>
            </w:r>
          </w:p>
        </w:tc>
        <w:tc>
          <w:tcPr>
            <w:tcW w:w="1276" w:type="dxa"/>
            <w:vAlign w:val="center"/>
          </w:tcPr>
          <w:p w:rsidR="005B53AB" w:rsidRDefault="005B53AB" w:rsidP="005B53AB">
            <w:pPr>
              <w:pStyle w:val="afa"/>
              <w:contextualSpacing/>
              <w:rPr>
                <w:sz w:val="20"/>
                <w:szCs w:val="20"/>
              </w:rPr>
            </w:pPr>
            <w:r>
              <w:rPr>
                <w:sz w:val="20"/>
                <w:szCs w:val="20"/>
              </w:rPr>
              <w:t>+</w:t>
            </w:r>
          </w:p>
        </w:tc>
        <w:tc>
          <w:tcPr>
            <w:tcW w:w="1134" w:type="dxa"/>
            <w:vAlign w:val="center"/>
          </w:tcPr>
          <w:p w:rsidR="005B53AB" w:rsidRDefault="005B53AB" w:rsidP="005B53AB">
            <w:pPr>
              <w:pStyle w:val="afa"/>
              <w:contextualSpacing/>
              <w:rPr>
                <w:sz w:val="20"/>
                <w:szCs w:val="20"/>
              </w:rPr>
            </w:pPr>
            <w:r>
              <w:rPr>
                <w:sz w:val="20"/>
                <w:szCs w:val="20"/>
              </w:rPr>
              <w:t>-</w:t>
            </w:r>
          </w:p>
        </w:tc>
        <w:tc>
          <w:tcPr>
            <w:tcW w:w="1843" w:type="dxa"/>
            <w:vAlign w:val="center"/>
          </w:tcPr>
          <w:p w:rsidR="005B53AB" w:rsidRDefault="005B53AB" w:rsidP="005B53AB">
            <w:pPr>
              <w:pStyle w:val="afa"/>
              <w:contextualSpacing/>
              <w:rPr>
                <w:sz w:val="20"/>
                <w:szCs w:val="20"/>
              </w:rPr>
            </w:pPr>
            <w:r>
              <w:rPr>
                <w:sz w:val="20"/>
                <w:szCs w:val="20"/>
              </w:rPr>
              <w:t>не устанавливается</w:t>
            </w:r>
          </w:p>
        </w:tc>
        <w:tc>
          <w:tcPr>
            <w:tcW w:w="2174" w:type="dxa"/>
            <w:vAlign w:val="center"/>
          </w:tcPr>
          <w:p w:rsidR="005B53AB" w:rsidRPr="00227E6A" w:rsidRDefault="005B53AB" w:rsidP="005B53AB">
            <w:pPr>
              <w:pStyle w:val="afa"/>
              <w:contextualSpacing/>
              <w:rPr>
                <w:sz w:val="20"/>
                <w:szCs w:val="20"/>
                <w:lang w:eastAsia="en-US"/>
              </w:rPr>
            </w:pPr>
            <w:r w:rsidRPr="0085308C">
              <w:rPr>
                <w:sz w:val="20"/>
                <w:szCs w:val="20"/>
                <w:lang w:eastAsia="en-US"/>
              </w:rPr>
              <w:t>Зона специализированной общественной застройки</w:t>
            </w:r>
          </w:p>
        </w:tc>
      </w:tr>
      <w:tr w:rsidR="005B53AB" w:rsidRPr="00D30858" w:rsidTr="00626C49">
        <w:trPr>
          <w:cantSplit/>
          <w:trHeight w:val="401"/>
          <w:jc w:val="center"/>
        </w:trPr>
        <w:tc>
          <w:tcPr>
            <w:tcW w:w="675" w:type="dxa"/>
            <w:vAlign w:val="center"/>
          </w:tcPr>
          <w:p w:rsidR="005B53AB" w:rsidRDefault="005B53AB" w:rsidP="005B53AB">
            <w:pPr>
              <w:pStyle w:val="afa"/>
              <w:contextualSpacing/>
              <w:rPr>
                <w:sz w:val="20"/>
                <w:szCs w:val="20"/>
              </w:rPr>
            </w:pPr>
            <w:r>
              <w:rPr>
                <w:sz w:val="20"/>
                <w:szCs w:val="20"/>
              </w:rPr>
              <w:t>1.11</w:t>
            </w:r>
          </w:p>
        </w:tc>
        <w:tc>
          <w:tcPr>
            <w:tcW w:w="2552" w:type="dxa"/>
            <w:vAlign w:val="center"/>
          </w:tcPr>
          <w:p w:rsidR="005B53AB" w:rsidRPr="008E6B10" w:rsidRDefault="005B53AB" w:rsidP="005B53AB">
            <w:pPr>
              <w:pStyle w:val="afa"/>
              <w:contextualSpacing/>
              <w:rPr>
                <w:color w:val="000000"/>
                <w:sz w:val="20"/>
                <w:szCs w:val="20"/>
              </w:rPr>
            </w:pPr>
            <w:r w:rsidRPr="008E6B10">
              <w:rPr>
                <w:color w:val="000000"/>
                <w:sz w:val="20"/>
                <w:szCs w:val="20"/>
              </w:rPr>
              <w:t>Участковый пункт полиции в составе проектируемого общественного центра</w:t>
            </w:r>
          </w:p>
        </w:tc>
        <w:tc>
          <w:tcPr>
            <w:tcW w:w="1588" w:type="dxa"/>
            <w:vAlign w:val="center"/>
          </w:tcPr>
          <w:p w:rsidR="005B53AB" w:rsidRPr="00E116C3" w:rsidRDefault="005B53AB" w:rsidP="005B53AB">
            <w:pPr>
              <w:ind w:firstLine="0"/>
              <w:contextualSpacing/>
              <w:jc w:val="center"/>
              <w:rPr>
                <w:color w:val="000000"/>
                <w:sz w:val="20"/>
                <w:szCs w:val="20"/>
              </w:rPr>
            </w:pPr>
            <w:r>
              <w:rPr>
                <w:color w:val="000000"/>
                <w:sz w:val="20"/>
                <w:szCs w:val="20"/>
              </w:rPr>
              <w:t>д.Полянка</w:t>
            </w:r>
          </w:p>
        </w:tc>
        <w:tc>
          <w:tcPr>
            <w:tcW w:w="2126" w:type="dxa"/>
            <w:vAlign w:val="center"/>
          </w:tcPr>
          <w:p w:rsidR="005B53AB" w:rsidRDefault="005B53AB" w:rsidP="005B53AB">
            <w:pPr>
              <w:pStyle w:val="afa"/>
              <w:contextualSpacing/>
              <w:rPr>
                <w:sz w:val="20"/>
                <w:szCs w:val="20"/>
              </w:rPr>
            </w:pPr>
            <w:r>
              <w:rPr>
                <w:color w:val="000000"/>
                <w:sz w:val="20"/>
                <w:szCs w:val="20"/>
              </w:rPr>
              <w:t xml:space="preserve">Новое строительство </w:t>
            </w:r>
          </w:p>
        </w:tc>
        <w:tc>
          <w:tcPr>
            <w:tcW w:w="1701" w:type="dxa"/>
            <w:vAlign w:val="center"/>
          </w:tcPr>
          <w:p w:rsidR="005B53AB" w:rsidRDefault="005B53AB" w:rsidP="005B53AB">
            <w:pPr>
              <w:pStyle w:val="afa"/>
              <w:contextualSpacing/>
              <w:rPr>
                <w:sz w:val="20"/>
                <w:szCs w:val="20"/>
              </w:rPr>
            </w:pPr>
            <w:r>
              <w:rPr>
                <w:sz w:val="20"/>
                <w:szCs w:val="20"/>
              </w:rPr>
              <w:t>1 участковый уполномоченный полиции</w:t>
            </w:r>
          </w:p>
        </w:tc>
        <w:tc>
          <w:tcPr>
            <w:tcW w:w="1276" w:type="dxa"/>
            <w:vAlign w:val="center"/>
          </w:tcPr>
          <w:p w:rsidR="005B53AB" w:rsidRDefault="005B53AB" w:rsidP="005B53AB">
            <w:pPr>
              <w:pStyle w:val="afa"/>
              <w:contextualSpacing/>
              <w:rPr>
                <w:sz w:val="20"/>
                <w:szCs w:val="20"/>
              </w:rPr>
            </w:pPr>
            <w:r>
              <w:rPr>
                <w:sz w:val="20"/>
                <w:szCs w:val="20"/>
              </w:rPr>
              <w:t>+</w:t>
            </w:r>
          </w:p>
        </w:tc>
        <w:tc>
          <w:tcPr>
            <w:tcW w:w="1134" w:type="dxa"/>
            <w:vAlign w:val="center"/>
          </w:tcPr>
          <w:p w:rsidR="005B53AB" w:rsidRDefault="005B53AB" w:rsidP="005B53AB">
            <w:pPr>
              <w:pStyle w:val="afa"/>
              <w:contextualSpacing/>
              <w:rPr>
                <w:sz w:val="20"/>
                <w:szCs w:val="20"/>
              </w:rPr>
            </w:pPr>
            <w:r>
              <w:rPr>
                <w:sz w:val="20"/>
                <w:szCs w:val="20"/>
              </w:rPr>
              <w:t>-</w:t>
            </w:r>
          </w:p>
        </w:tc>
        <w:tc>
          <w:tcPr>
            <w:tcW w:w="1843" w:type="dxa"/>
            <w:vAlign w:val="center"/>
          </w:tcPr>
          <w:p w:rsidR="005B53AB" w:rsidRDefault="005B53AB" w:rsidP="005B53AB">
            <w:pPr>
              <w:pStyle w:val="afa"/>
              <w:contextualSpacing/>
              <w:rPr>
                <w:sz w:val="20"/>
                <w:szCs w:val="20"/>
              </w:rPr>
            </w:pPr>
            <w:r>
              <w:rPr>
                <w:sz w:val="20"/>
                <w:szCs w:val="20"/>
              </w:rPr>
              <w:t>не устанавливается</w:t>
            </w:r>
          </w:p>
        </w:tc>
        <w:tc>
          <w:tcPr>
            <w:tcW w:w="2174" w:type="dxa"/>
            <w:vAlign w:val="center"/>
          </w:tcPr>
          <w:p w:rsidR="005B53AB" w:rsidRPr="00227E6A" w:rsidRDefault="005B53AB" w:rsidP="005B53AB">
            <w:pPr>
              <w:pStyle w:val="afa"/>
              <w:contextualSpacing/>
              <w:rPr>
                <w:sz w:val="20"/>
                <w:szCs w:val="20"/>
                <w:lang w:eastAsia="en-US"/>
              </w:rPr>
            </w:pPr>
            <w:r w:rsidRPr="0085308C">
              <w:rPr>
                <w:sz w:val="20"/>
                <w:szCs w:val="20"/>
                <w:lang w:eastAsia="en-US"/>
              </w:rPr>
              <w:t>Многофункциональная общественно-деловая зона</w:t>
            </w:r>
          </w:p>
        </w:tc>
      </w:tr>
      <w:tr w:rsidR="005B53AB" w:rsidRPr="00D30858" w:rsidTr="00626C49">
        <w:trPr>
          <w:cantSplit/>
          <w:trHeight w:val="401"/>
          <w:jc w:val="center"/>
        </w:trPr>
        <w:tc>
          <w:tcPr>
            <w:tcW w:w="675" w:type="dxa"/>
            <w:vAlign w:val="center"/>
          </w:tcPr>
          <w:p w:rsidR="005B53AB" w:rsidRDefault="005B53AB" w:rsidP="005B53AB">
            <w:pPr>
              <w:pStyle w:val="afa"/>
              <w:contextualSpacing/>
              <w:rPr>
                <w:sz w:val="20"/>
                <w:szCs w:val="20"/>
              </w:rPr>
            </w:pPr>
            <w:r>
              <w:rPr>
                <w:sz w:val="20"/>
                <w:szCs w:val="20"/>
              </w:rPr>
              <w:t>1.12</w:t>
            </w:r>
          </w:p>
        </w:tc>
        <w:tc>
          <w:tcPr>
            <w:tcW w:w="2552" w:type="dxa"/>
            <w:vAlign w:val="center"/>
          </w:tcPr>
          <w:p w:rsidR="005B53AB" w:rsidRPr="008E6B10" w:rsidRDefault="005B53AB" w:rsidP="005B53AB">
            <w:pPr>
              <w:pStyle w:val="afa"/>
              <w:contextualSpacing/>
              <w:rPr>
                <w:color w:val="000000"/>
                <w:sz w:val="20"/>
                <w:szCs w:val="20"/>
              </w:rPr>
            </w:pPr>
            <w:r w:rsidRPr="008E6B10">
              <w:rPr>
                <w:color w:val="000000"/>
                <w:sz w:val="20"/>
                <w:szCs w:val="20"/>
              </w:rPr>
              <w:t>Кладбище</w:t>
            </w:r>
          </w:p>
        </w:tc>
        <w:tc>
          <w:tcPr>
            <w:tcW w:w="1588" w:type="dxa"/>
            <w:vAlign w:val="center"/>
          </w:tcPr>
          <w:p w:rsidR="005B53AB" w:rsidRDefault="005B53AB" w:rsidP="005B53AB">
            <w:pPr>
              <w:ind w:firstLine="0"/>
              <w:contextualSpacing/>
              <w:jc w:val="center"/>
              <w:rPr>
                <w:color w:val="000000"/>
                <w:sz w:val="20"/>
                <w:szCs w:val="20"/>
              </w:rPr>
            </w:pPr>
            <w:r>
              <w:rPr>
                <w:color w:val="000000"/>
                <w:sz w:val="20"/>
                <w:szCs w:val="20"/>
              </w:rPr>
              <w:t>Малоелгинское СП</w:t>
            </w:r>
          </w:p>
        </w:tc>
        <w:tc>
          <w:tcPr>
            <w:tcW w:w="2126" w:type="dxa"/>
            <w:vAlign w:val="center"/>
          </w:tcPr>
          <w:p w:rsidR="005B53AB" w:rsidRDefault="005B53AB" w:rsidP="005B53AB">
            <w:pPr>
              <w:pStyle w:val="afa"/>
              <w:contextualSpacing/>
              <w:rPr>
                <w:color w:val="000000"/>
                <w:sz w:val="20"/>
                <w:szCs w:val="20"/>
              </w:rPr>
            </w:pPr>
            <w:r>
              <w:rPr>
                <w:color w:val="000000"/>
                <w:sz w:val="20"/>
                <w:szCs w:val="20"/>
              </w:rPr>
              <w:t>Новое строительство</w:t>
            </w:r>
          </w:p>
        </w:tc>
        <w:tc>
          <w:tcPr>
            <w:tcW w:w="1701" w:type="dxa"/>
            <w:vAlign w:val="center"/>
          </w:tcPr>
          <w:p w:rsidR="005B53AB" w:rsidRDefault="005B53AB" w:rsidP="005B53AB">
            <w:pPr>
              <w:pStyle w:val="afa"/>
              <w:contextualSpacing/>
              <w:rPr>
                <w:sz w:val="20"/>
                <w:szCs w:val="20"/>
              </w:rPr>
            </w:pPr>
            <w:r>
              <w:rPr>
                <w:sz w:val="20"/>
                <w:szCs w:val="20"/>
              </w:rPr>
              <w:t>1,85 га</w:t>
            </w:r>
          </w:p>
        </w:tc>
        <w:tc>
          <w:tcPr>
            <w:tcW w:w="1276" w:type="dxa"/>
            <w:vAlign w:val="center"/>
          </w:tcPr>
          <w:p w:rsidR="005B53AB" w:rsidRDefault="005B53AB" w:rsidP="005B53AB">
            <w:pPr>
              <w:pStyle w:val="afa"/>
              <w:contextualSpacing/>
              <w:rPr>
                <w:sz w:val="20"/>
                <w:szCs w:val="20"/>
              </w:rPr>
            </w:pPr>
            <w:r>
              <w:rPr>
                <w:sz w:val="20"/>
                <w:szCs w:val="20"/>
              </w:rPr>
              <w:t>+</w:t>
            </w:r>
          </w:p>
        </w:tc>
        <w:tc>
          <w:tcPr>
            <w:tcW w:w="1134" w:type="dxa"/>
            <w:vAlign w:val="center"/>
          </w:tcPr>
          <w:p w:rsidR="005B53AB" w:rsidRDefault="005B53AB" w:rsidP="005B53AB">
            <w:pPr>
              <w:pStyle w:val="afa"/>
              <w:contextualSpacing/>
              <w:rPr>
                <w:sz w:val="20"/>
                <w:szCs w:val="20"/>
              </w:rPr>
            </w:pPr>
            <w:r>
              <w:rPr>
                <w:sz w:val="20"/>
                <w:szCs w:val="20"/>
              </w:rPr>
              <w:t>-</w:t>
            </w:r>
          </w:p>
        </w:tc>
        <w:tc>
          <w:tcPr>
            <w:tcW w:w="1843" w:type="dxa"/>
            <w:vAlign w:val="center"/>
          </w:tcPr>
          <w:p w:rsidR="005B53AB" w:rsidRPr="00B57069" w:rsidRDefault="005B53AB" w:rsidP="005B53AB">
            <w:pPr>
              <w:pStyle w:val="afa"/>
              <w:contextualSpacing/>
              <w:rPr>
                <w:sz w:val="20"/>
                <w:szCs w:val="20"/>
              </w:rPr>
            </w:pPr>
            <w:r w:rsidRPr="00B57069">
              <w:rPr>
                <w:sz w:val="20"/>
                <w:szCs w:val="20"/>
              </w:rPr>
              <w:t>50 метров</w:t>
            </w:r>
            <w:r w:rsidR="00B57069">
              <w:rPr>
                <w:sz w:val="20"/>
                <w:szCs w:val="20"/>
              </w:rPr>
              <w:t>,</w:t>
            </w:r>
            <w:r w:rsidR="00B57069">
              <w:rPr>
                <w:sz w:val="20"/>
                <w:szCs w:val="20"/>
              </w:rPr>
              <w:br/>
              <w:t xml:space="preserve">согласно табл. 7.1. </w:t>
            </w:r>
            <w:r w:rsidR="00B57069" w:rsidRPr="00B57069">
              <w:rPr>
                <w:sz w:val="20"/>
                <w:szCs w:val="20"/>
              </w:rPr>
              <w:t>СанПиН 2.2.1/2.1.1.1200-03 «Санитарно-защитные зоны и санитарная классификация предприятий, сооружений и иных объектов»</w:t>
            </w:r>
          </w:p>
        </w:tc>
        <w:tc>
          <w:tcPr>
            <w:tcW w:w="2174" w:type="dxa"/>
            <w:vAlign w:val="center"/>
          </w:tcPr>
          <w:p w:rsidR="005B53AB" w:rsidRPr="00227E6A" w:rsidRDefault="005B53AB" w:rsidP="005B53AB">
            <w:pPr>
              <w:pStyle w:val="afa"/>
              <w:contextualSpacing/>
              <w:rPr>
                <w:sz w:val="20"/>
                <w:szCs w:val="20"/>
                <w:lang w:eastAsia="en-US"/>
              </w:rPr>
            </w:pPr>
            <w:r>
              <w:rPr>
                <w:sz w:val="20"/>
                <w:szCs w:val="20"/>
                <w:lang w:eastAsia="en-US"/>
              </w:rPr>
              <w:t>Зона кладбищ</w:t>
            </w:r>
          </w:p>
        </w:tc>
      </w:tr>
      <w:tr w:rsidR="005B53AB" w:rsidRPr="00D30858" w:rsidTr="00B324F6">
        <w:trPr>
          <w:cantSplit/>
          <w:trHeight w:val="70"/>
          <w:jc w:val="center"/>
        </w:trPr>
        <w:tc>
          <w:tcPr>
            <w:tcW w:w="675" w:type="dxa"/>
            <w:vAlign w:val="center"/>
          </w:tcPr>
          <w:p w:rsidR="005B53AB" w:rsidRPr="00D30858" w:rsidRDefault="005B53AB" w:rsidP="005B53AB">
            <w:pPr>
              <w:pStyle w:val="afa"/>
              <w:contextualSpacing/>
              <w:rPr>
                <w:b/>
                <w:sz w:val="20"/>
                <w:szCs w:val="20"/>
              </w:rPr>
            </w:pPr>
            <w:r>
              <w:rPr>
                <w:b/>
                <w:sz w:val="20"/>
                <w:szCs w:val="20"/>
              </w:rPr>
              <w:t>2</w:t>
            </w:r>
          </w:p>
        </w:tc>
        <w:tc>
          <w:tcPr>
            <w:tcW w:w="14394" w:type="dxa"/>
            <w:gridSpan w:val="8"/>
            <w:vAlign w:val="center"/>
          </w:tcPr>
          <w:p w:rsidR="005B53AB" w:rsidRPr="00D30858" w:rsidRDefault="005B53AB" w:rsidP="005B53AB">
            <w:pPr>
              <w:pStyle w:val="afa"/>
              <w:contextualSpacing/>
              <w:rPr>
                <w:b/>
                <w:sz w:val="20"/>
                <w:szCs w:val="20"/>
              </w:rPr>
            </w:pPr>
            <w:r w:rsidRPr="00D30858">
              <w:rPr>
                <w:b/>
                <w:sz w:val="20"/>
                <w:szCs w:val="20"/>
              </w:rPr>
              <w:t xml:space="preserve">Объекты </w:t>
            </w:r>
            <w:r>
              <w:rPr>
                <w:b/>
                <w:sz w:val="20"/>
                <w:szCs w:val="20"/>
              </w:rPr>
              <w:t>транспортной</w:t>
            </w:r>
            <w:r w:rsidRPr="00D30858">
              <w:rPr>
                <w:b/>
                <w:sz w:val="20"/>
                <w:szCs w:val="20"/>
              </w:rPr>
              <w:t xml:space="preserve"> инфраструктуры</w:t>
            </w:r>
          </w:p>
        </w:tc>
      </w:tr>
      <w:tr w:rsidR="005B53AB" w:rsidRPr="00D30858" w:rsidTr="00626C49">
        <w:trPr>
          <w:cantSplit/>
          <w:trHeight w:val="401"/>
          <w:jc w:val="center"/>
        </w:trPr>
        <w:tc>
          <w:tcPr>
            <w:tcW w:w="675" w:type="dxa"/>
            <w:vAlign w:val="center"/>
          </w:tcPr>
          <w:p w:rsidR="005B53AB" w:rsidRPr="00D30858" w:rsidRDefault="005B53AB" w:rsidP="005B53AB">
            <w:pPr>
              <w:pStyle w:val="afa"/>
              <w:contextualSpacing/>
              <w:rPr>
                <w:sz w:val="20"/>
                <w:szCs w:val="20"/>
              </w:rPr>
            </w:pPr>
            <w:r>
              <w:rPr>
                <w:sz w:val="20"/>
                <w:szCs w:val="20"/>
              </w:rPr>
              <w:t>2.1</w:t>
            </w:r>
          </w:p>
        </w:tc>
        <w:tc>
          <w:tcPr>
            <w:tcW w:w="2552" w:type="dxa"/>
            <w:vAlign w:val="center"/>
          </w:tcPr>
          <w:p w:rsidR="005B53AB" w:rsidRPr="00D30858" w:rsidRDefault="005B53AB" w:rsidP="005B53AB">
            <w:pPr>
              <w:ind w:firstLine="0"/>
              <w:contextualSpacing/>
              <w:jc w:val="center"/>
              <w:rPr>
                <w:sz w:val="20"/>
                <w:szCs w:val="20"/>
              </w:rPr>
            </w:pPr>
            <w:r w:rsidRPr="00626C49">
              <w:rPr>
                <w:sz w:val="20"/>
                <w:szCs w:val="20"/>
              </w:rPr>
              <w:t>Проезд к кладбищу</w:t>
            </w:r>
          </w:p>
        </w:tc>
        <w:tc>
          <w:tcPr>
            <w:tcW w:w="1588" w:type="dxa"/>
            <w:vAlign w:val="center"/>
          </w:tcPr>
          <w:p w:rsidR="005B53AB" w:rsidRPr="00D30858" w:rsidRDefault="005B53AB" w:rsidP="005B53AB">
            <w:pPr>
              <w:ind w:firstLine="0"/>
              <w:contextualSpacing/>
              <w:jc w:val="center"/>
              <w:rPr>
                <w:sz w:val="20"/>
                <w:szCs w:val="20"/>
              </w:rPr>
            </w:pPr>
            <w:r w:rsidRPr="00E116C3">
              <w:rPr>
                <w:rFonts w:eastAsia="Calibri"/>
                <w:color w:val="000000"/>
                <w:sz w:val="20"/>
                <w:szCs w:val="20"/>
                <w:lang w:eastAsia="en-US"/>
              </w:rPr>
              <w:t>Малоелгинское СП</w:t>
            </w:r>
          </w:p>
        </w:tc>
        <w:tc>
          <w:tcPr>
            <w:tcW w:w="2126" w:type="dxa"/>
            <w:vAlign w:val="center"/>
          </w:tcPr>
          <w:p w:rsidR="005B53AB" w:rsidRPr="00D30858" w:rsidRDefault="005B53AB" w:rsidP="005B53AB">
            <w:pPr>
              <w:ind w:firstLine="0"/>
              <w:contextualSpacing/>
              <w:jc w:val="center"/>
              <w:rPr>
                <w:sz w:val="20"/>
                <w:szCs w:val="20"/>
              </w:rPr>
            </w:pPr>
            <w:r>
              <w:rPr>
                <w:sz w:val="20"/>
                <w:szCs w:val="20"/>
              </w:rPr>
              <w:t>Новое строительство (</w:t>
            </w:r>
            <w:r w:rsidRPr="00E116C3">
              <w:rPr>
                <w:color w:val="000000"/>
                <w:sz w:val="20"/>
                <w:szCs w:val="20"/>
              </w:rPr>
              <w:t>устройство асфальтобетонного покрытия)</w:t>
            </w:r>
          </w:p>
        </w:tc>
        <w:tc>
          <w:tcPr>
            <w:tcW w:w="1701" w:type="dxa"/>
            <w:vAlign w:val="center"/>
          </w:tcPr>
          <w:p w:rsidR="005B53AB" w:rsidRPr="00D30858" w:rsidRDefault="005B53AB" w:rsidP="005B53AB">
            <w:pPr>
              <w:ind w:firstLine="0"/>
              <w:contextualSpacing/>
              <w:jc w:val="center"/>
              <w:rPr>
                <w:sz w:val="20"/>
                <w:szCs w:val="20"/>
              </w:rPr>
            </w:pPr>
            <w:r>
              <w:rPr>
                <w:sz w:val="20"/>
                <w:szCs w:val="20"/>
              </w:rPr>
              <w:t>0,5 км</w:t>
            </w:r>
          </w:p>
        </w:tc>
        <w:tc>
          <w:tcPr>
            <w:tcW w:w="1276" w:type="dxa"/>
            <w:vAlign w:val="center"/>
          </w:tcPr>
          <w:p w:rsidR="005B53AB" w:rsidRPr="00D30858" w:rsidRDefault="005B53AB" w:rsidP="005B53AB">
            <w:pPr>
              <w:pStyle w:val="afa"/>
              <w:contextualSpacing/>
              <w:rPr>
                <w:sz w:val="20"/>
                <w:szCs w:val="20"/>
              </w:rPr>
            </w:pPr>
            <w:r>
              <w:rPr>
                <w:sz w:val="20"/>
                <w:szCs w:val="20"/>
              </w:rPr>
              <w:t>+</w:t>
            </w:r>
          </w:p>
        </w:tc>
        <w:tc>
          <w:tcPr>
            <w:tcW w:w="1134" w:type="dxa"/>
            <w:vAlign w:val="center"/>
          </w:tcPr>
          <w:p w:rsidR="005B53AB" w:rsidRPr="00D30858" w:rsidRDefault="005B53AB" w:rsidP="005B53AB">
            <w:pPr>
              <w:pStyle w:val="afa"/>
              <w:contextualSpacing/>
              <w:rPr>
                <w:sz w:val="20"/>
                <w:szCs w:val="20"/>
              </w:rPr>
            </w:pPr>
            <w:r>
              <w:rPr>
                <w:sz w:val="20"/>
                <w:szCs w:val="20"/>
              </w:rPr>
              <w:t>-</w:t>
            </w:r>
          </w:p>
        </w:tc>
        <w:tc>
          <w:tcPr>
            <w:tcW w:w="1843" w:type="dxa"/>
            <w:vAlign w:val="center"/>
          </w:tcPr>
          <w:p w:rsidR="005B53AB" w:rsidRPr="00D30858" w:rsidRDefault="005B53AB" w:rsidP="005B53AB">
            <w:pPr>
              <w:pStyle w:val="afa"/>
              <w:contextualSpacing/>
              <w:rPr>
                <w:sz w:val="20"/>
                <w:szCs w:val="20"/>
              </w:rPr>
            </w:pPr>
            <w:r>
              <w:rPr>
                <w:sz w:val="20"/>
                <w:szCs w:val="20"/>
              </w:rPr>
              <w:t>не устанавливается</w:t>
            </w:r>
          </w:p>
        </w:tc>
        <w:tc>
          <w:tcPr>
            <w:tcW w:w="2174" w:type="dxa"/>
            <w:vAlign w:val="center"/>
          </w:tcPr>
          <w:p w:rsidR="005B53AB" w:rsidRPr="00D30858" w:rsidRDefault="005B53AB" w:rsidP="005B53AB">
            <w:pPr>
              <w:pStyle w:val="afa"/>
              <w:contextualSpacing/>
              <w:rPr>
                <w:sz w:val="20"/>
                <w:szCs w:val="20"/>
              </w:rPr>
            </w:pPr>
            <w:r>
              <w:rPr>
                <w:sz w:val="20"/>
                <w:szCs w:val="20"/>
              </w:rPr>
              <w:t>-</w:t>
            </w:r>
          </w:p>
        </w:tc>
      </w:tr>
      <w:tr w:rsidR="005B53AB" w:rsidRPr="00D30858" w:rsidTr="003D4721">
        <w:trPr>
          <w:cantSplit/>
          <w:trHeight w:val="401"/>
          <w:jc w:val="center"/>
        </w:trPr>
        <w:tc>
          <w:tcPr>
            <w:tcW w:w="675" w:type="dxa"/>
            <w:vAlign w:val="center"/>
          </w:tcPr>
          <w:p w:rsidR="005B53AB" w:rsidRPr="00D30858" w:rsidRDefault="005B53AB" w:rsidP="005B53AB">
            <w:pPr>
              <w:pStyle w:val="afa"/>
              <w:contextualSpacing/>
              <w:rPr>
                <w:sz w:val="20"/>
                <w:szCs w:val="20"/>
              </w:rPr>
            </w:pPr>
            <w:r>
              <w:rPr>
                <w:sz w:val="20"/>
                <w:szCs w:val="20"/>
              </w:rPr>
              <w:t>2.2</w:t>
            </w:r>
          </w:p>
        </w:tc>
        <w:tc>
          <w:tcPr>
            <w:tcW w:w="2552" w:type="dxa"/>
            <w:vAlign w:val="center"/>
          </w:tcPr>
          <w:p w:rsidR="005B53AB" w:rsidRPr="003D4721" w:rsidRDefault="005B53AB" w:rsidP="005B53AB">
            <w:pPr>
              <w:ind w:firstLine="0"/>
              <w:contextualSpacing/>
              <w:jc w:val="center"/>
              <w:rPr>
                <w:sz w:val="20"/>
                <w:szCs w:val="20"/>
              </w:rPr>
            </w:pPr>
            <w:r w:rsidRPr="003D4721">
              <w:rPr>
                <w:sz w:val="20"/>
                <w:szCs w:val="20"/>
              </w:rPr>
              <w:t>Подъезд к д.Полянка</w:t>
            </w:r>
          </w:p>
        </w:tc>
        <w:tc>
          <w:tcPr>
            <w:tcW w:w="1588" w:type="dxa"/>
            <w:vAlign w:val="center"/>
          </w:tcPr>
          <w:p w:rsidR="005B53AB" w:rsidRPr="003D4721" w:rsidRDefault="005B53AB" w:rsidP="005B53AB">
            <w:pPr>
              <w:ind w:firstLine="0"/>
              <w:contextualSpacing/>
              <w:jc w:val="center"/>
              <w:rPr>
                <w:sz w:val="20"/>
                <w:szCs w:val="20"/>
              </w:rPr>
            </w:pPr>
            <w:r w:rsidRPr="003D4721">
              <w:rPr>
                <w:sz w:val="20"/>
                <w:szCs w:val="20"/>
              </w:rPr>
              <w:t>Малоелгинское СП</w:t>
            </w:r>
          </w:p>
        </w:tc>
        <w:tc>
          <w:tcPr>
            <w:tcW w:w="2126" w:type="dxa"/>
            <w:vAlign w:val="center"/>
          </w:tcPr>
          <w:p w:rsidR="005B53AB" w:rsidRPr="003D4721" w:rsidRDefault="005B53AB" w:rsidP="005B53AB">
            <w:pPr>
              <w:ind w:firstLine="0"/>
              <w:contextualSpacing/>
              <w:jc w:val="center"/>
              <w:rPr>
                <w:sz w:val="20"/>
                <w:szCs w:val="20"/>
              </w:rPr>
            </w:pPr>
            <w:r w:rsidRPr="003D4721">
              <w:rPr>
                <w:sz w:val="20"/>
                <w:szCs w:val="20"/>
              </w:rPr>
              <w:t>Новое строительство</w:t>
            </w:r>
          </w:p>
        </w:tc>
        <w:tc>
          <w:tcPr>
            <w:tcW w:w="1701" w:type="dxa"/>
            <w:vAlign w:val="center"/>
          </w:tcPr>
          <w:p w:rsidR="005B53AB" w:rsidRDefault="005B53AB" w:rsidP="005B53AB">
            <w:pPr>
              <w:ind w:firstLine="0"/>
              <w:contextualSpacing/>
              <w:jc w:val="center"/>
              <w:rPr>
                <w:sz w:val="20"/>
                <w:szCs w:val="20"/>
              </w:rPr>
            </w:pPr>
            <w:r>
              <w:rPr>
                <w:sz w:val="20"/>
                <w:szCs w:val="20"/>
              </w:rPr>
              <w:t>0,071 км</w:t>
            </w:r>
          </w:p>
        </w:tc>
        <w:tc>
          <w:tcPr>
            <w:tcW w:w="1276" w:type="dxa"/>
            <w:vAlign w:val="center"/>
          </w:tcPr>
          <w:p w:rsidR="005B53AB" w:rsidRDefault="005B53AB" w:rsidP="005B53AB">
            <w:pPr>
              <w:pStyle w:val="afa"/>
              <w:contextualSpacing/>
              <w:rPr>
                <w:sz w:val="20"/>
                <w:szCs w:val="20"/>
              </w:rPr>
            </w:pPr>
            <w:r>
              <w:rPr>
                <w:sz w:val="20"/>
                <w:szCs w:val="20"/>
              </w:rPr>
              <w:t>+</w:t>
            </w:r>
          </w:p>
        </w:tc>
        <w:tc>
          <w:tcPr>
            <w:tcW w:w="1134" w:type="dxa"/>
            <w:vAlign w:val="center"/>
          </w:tcPr>
          <w:p w:rsidR="005B53AB" w:rsidRDefault="005B53AB" w:rsidP="005B53AB">
            <w:pPr>
              <w:pStyle w:val="afa"/>
              <w:contextualSpacing/>
              <w:rPr>
                <w:sz w:val="20"/>
                <w:szCs w:val="20"/>
              </w:rPr>
            </w:pPr>
            <w:r>
              <w:rPr>
                <w:sz w:val="20"/>
                <w:szCs w:val="20"/>
              </w:rPr>
              <w:t>-</w:t>
            </w:r>
          </w:p>
        </w:tc>
        <w:tc>
          <w:tcPr>
            <w:tcW w:w="1843" w:type="dxa"/>
            <w:vAlign w:val="center"/>
          </w:tcPr>
          <w:p w:rsidR="005B53AB" w:rsidRPr="00D30858" w:rsidRDefault="005B53AB" w:rsidP="005B53AB">
            <w:pPr>
              <w:pStyle w:val="afa"/>
              <w:contextualSpacing/>
              <w:rPr>
                <w:sz w:val="20"/>
                <w:szCs w:val="20"/>
              </w:rPr>
            </w:pPr>
            <w:r>
              <w:rPr>
                <w:sz w:val="20"/>
                <w:szCs w:val="20"/>
              </w:rPr>
              <w:t>не устанавливается</w:t>
            </w:r>
          </w:p>
        </w:tc>
        <w:tc>
          <w:tcPr>
            <w:tcW w:w="2174" w:type="dxa"/>
            <w:vAlign w:val="center"/>
          </w:tcPr>
          <w:p w:rsidR="005B53AB" w:rsidRPr="00D30858" w:rsidRDefault="005B53AB" w:rsidP="005B53AB">
            <w:pPr>
              <w:pStyle w:val="afa"/>
              <w:contextualSpacing/>
              <w:rPr>
                <w:sz w:val="20"/>
                <w:szCs w:val="20"/>
              </w:rPr>
            </w:pPr>
            <w:r>
              <w:rPr>
                <w:sz w:val="20"/>
                <w:szCs w:val="20"/>
              </w:rPr>
              <w:t>-</w:t>
            </w:r>
          </w:p>
        </w:tc>
      </w:tr>
      <w:tr w:rsidR="005B53AB" w:rsidRPr="00D30858" w:rsidTr="003D4721">
        <w:trPr>
          <w:cantSplit/>
          <w:trHeight w:val="401"/>
          <w:jc w:val="center"/>
        </w:trPr>
        <w:tc>
          <w:tcPr>
            <w:tcW w:w="675" w:type="dxa"/>
            <w:vAlign w:val="center"/>
          </w:tcPr>
          <w:p w:rsidR="005B53AB" w:rsidRPr="00D30858" w:rsidRDefault="005B53AB" w:rsidP="005B53AB">
            <w:pPr>
              <w:pStyle w:val="afa"/>
              <w:contextualSpacing/>
              <w:rPr>
                <w:sz w:val="20"/>
                <w:szCs w:val="20"/>
              </w:rPr>
            </w:pPr>
            <w:r>
              <w:rPr>
                <w:sz w:val="20"/>
                <w:szCs w:val="20"/>
              </w:rPr>
              <w:t>2.3</w:t>
            </w:r>
          </w:p>
        </w:tc>
        <w:tc>
          <w:tcPr>
            <w:tcW w:w="2552" w:type="dxa"/>
            <w:vAlign w:val="center"/>
          </w:tcPr>
          <w:p w:rsidR="005B53AB" w:rsidRPr="003D4721" w:rsidRDefault="005B53AB" w:rsidP="005B53AB">
            <w:pPr>
              <w:ind w:firstLine="0"/>
              <w:contextualSpacing/>
              <w:jc w:val="center"/>
              <w:rPr>
                <w:sz w:val="20"/>
                <w:szCs w:val="20"/>
              </w:rPr>
            </w:pPr>
            <w:r w:rsidRPr="003D4721">
              <w:rPr>
                <w:sz w:val="20"/>
                <w:szCs w:val="20"/>
              </w:rPr>
              <w:t>Подъезд к д.Полянка</w:t>
            </w:r>
          </w:p>
        </w:tc>
        <w:tc>
          <w:tcPr>
            <w:tcW w:w="1588" w:type="dxa"/>
            <w:vAlign w:val="center"/>
          </w:tcPr>
          <w:p w:rsidR="005B53AB" w:rsidRPr="003D4721" w:rsidRDefault="005B53AB" w:rsidP="005B53AB">
            <w:pPr>
              <w:ind w:firstLine="0"/>
              <w:contextualSpacing/>
              <w:jc w:val="center"/>
              <w:rPr>
                <w:sz w:val="20"/>
                <w:szCs w:val="20"/>
              </w:rPr>
            </w:pPr>
            <w:r w:rsidRPr="003D4721">
              <w:rPr>
                <w:sz w:val="20"/>
                <w:szCs w:val="20"/>
              </w:rPr>
              <w:t>Малоелгинское СП</w:t>
            </w:r>
          </w:p>
        </w:tc>
        <w:tc>
          <w:tcPr>
            <w:tcW w:w="2126" w:type="dxa"/>
            <w:vAlign w:val="center"/>
          </w:tcPr>
          <w:p w:rsidR="005B53AB" w:rsidRPr="003D4721" w:rsidRDefault="005B53AB" w:rsidP="005B53AB">
            <w:pPr>
              <w:ind w:firstLine="0"/>
              <w:contextualSpacing/>
              <w:jc w:val="center"/>
              <w:rPr>
                <w:sz w:val="20"/>
                <w:szCs w:val="20"/>
              </w:rPr>
            </w:pPr>
            <w:r w:rsidRPr="003D4721">
              <w:rPr>
                <w:sz w:val="20"/>
                <w:szCs w:val="20"/>
              </w:rPr>
              <w:t>Новое строительство</w:t>
            </w:r>
          </w:p>
        </w:tc>
        <w:tc>
          <w:tcPr>
            <w:tcW w:w="1701" w:type="dxa"/>
            <w:vAlign w:val="center"/>
          </w:tcPr>
          <w:p w:rsidR="005B53AB" w:rsidRDefault="005B53AB" w:rsidP="005B53AB">
            <w:pPr>
              <w:ind w:firstLine="0"/>
              <w:contextualSpacing/>
              <w:jc w:val="center"/>
              <w:rPr>
                <w:sz w:val="20"/>
                <w:szCs w:val="20"/>
              </w:rPr>
            </w:pPr>
            <w:r>
              <w:rPr>
                <w:sz w:val="20"/>
                <w:szCs w:val="20"/>
              </w:rPr>
              <w:t>0,084 км</w:t>
            </w:r>
          </w:p>
        </w:tc>
        <w:tc>
          <w:tcPr>
            <w:tcW w:w="1276" w:type="dxa"/>
            <w:vAlign w:val="center"/>
          </w:tcPr>
          <w:p w:rsidR="005B53AB" w:rsidRDefault="005B53AB" w:rsidP="005B53AB">
            <w:pPr>
              <w:pStyle w:val="afa"/>
              <w:contextualSpacing/>
              <w:rPr>
                <w:sz w:val="20"/>
                <w:szCs w:val="20"/>
              </w:rPr>
            </w:pPr>
            <w:r>
              <w:rPr>
                <w:sz w:val="20"/>
                <w:szCs w:val="20"/>
              </w:rPr>
              <w:t>+</w:t>
            </w:r>
          </w:p>
        </w:tc>
        <w:tc>
          <w:tcPr>
            <w:tcW w:w="1134" w:type="dxa"/>
            <w:vAlign w:val="center"/>
          </w:tcPr>
          <w:p w:rsidR="005B53AB" w:rsidRDefault="005B53AB" w:rsidP="005B53AB">
            <w:pPr>
              <w:pStyle w:val="afa"/>
              <w:contextualSpacing/>
              <w:rPr>
                <w:sz w:val="20"/>
                <w:szCs w:val="20"/>
              </w:rPr>
            </w:pPr>
            <w:r>
              <w:rPr>
                <w:sz w:val="20"/>
                <w:szCs w:val="20"/>
              </w:rPr>
              <w:t>-</w:t>
            </w:r>
          </w:p>
        </w:tc>
        <w:tc>
          <w:tcPr>
            <w:tcW w:w="1843" w:type="dxa"/>
            <w:vAlign w:val="center"/>
          </w:tcPr>
          <w:p w:rsidR="005B53AB" w:rsidRPr="00D30858" w:rsidRDefault="005B53AB" w:rsidP="005B53AB">
            <w:pPr>
              <w:pStyle w:val="afa"/>
              <w:contextualSpacing/>
              <w:rPr>
                <w:sz w:val="20"/>
                <w:szCs w:val="20"/>
              </w:rPr>
            </w:pPr>
            <w:r>
              <w:rPr>
                <w:sz w:val="20"/>
                <w:szCs w:val="20"/>
              </w:rPr>
              <w:t>не устанавливается</w:t>
            </w:r>
          </w:p>
        </w:tc>
        <w:tc>
          <w:tcPr>
            <w:tcW w:w="2174" w:type="dxa"/>
            <w:vAlign w:val="center"/>
          </w:tcPr>
          <w:p w:rsidR="005B53AB" w:rsidRPr="00D30858" w:rsidRDefault="005B53AB" w:rsidP="005B53AB">
            <w:pPr>
              <w:pStyle w:val="afa"/>
              <w:contextualSpacing/>
              <w:rPr>
                <w:sz w:val="20"/>
                <w:szCs w:val="20"/>
              </w:rPr>
            </w:pPr>
            <w:r>
              <w:rPr>
                <w:sz w:val="20"/>
                <w:szCs w:val="20"/>
              </w:rPr>
              <w:t>-</w:t>
            </w:r>
          </w:p>
        </w:tc>
      </w:tr>
      <w:tr w:rsidR="005B53AB" w:rsidRPr="00D30858" w:rsidTr="00626C49">
        <w:trPr>
          <w:cantSplit/>
          <w:trHeight w:val="401"/>
          <w:jc w:val="center"/>
        </w:trPr>
        <w:tc>
          <w:tcPr>
            <w:tcW w:w="675" w:type="dxa"/>
            <w:vAlign w:val="center"/>
          </w:tcPr>
          <w:p w:rsidR="005B53AB" w:rsidRPr="00D30858" w:rsidRDefault="005B53AB" w:rsidP="005B53AB">
            <w:pPr>
              <w:pStyle w:val="afa"/>
              <w:contextualSpacing/>
              <w:rPr>
                <w:sz w:val="20"/>
                <w:szCs w:val="20"/>
              </w:rPr>
            </w:pPr>
            <w:r>
              <w:rPr>
                <w:sz w:val="20"/>
                <w:szCs w:val="20"/>
              </w:rPr>
              <w:t>2.4</w:t>
            </w:r>
          </w:p>
        </w:tc>
        <w:tc>
          <w:tcPr>
            <w:tcW w:w="2552" w:type="dxa"/>
            <w:vAlign w:val="center"/>
          </w:tcPr>
          <w:p w:rsidR="005B53AB" w:rsidRPr="00D30858" w:rsidRDefault="005B53AB" w:rsidP="005B53AB">
            <w:pPr>
              <w:ind w:firstLine="0"/>
              <w:contextualSpacing/>
              <w:jc w:val="center"/>
              <w:rPr>
                <w:sz w:val="20"/>
                <w:szCs w:val="20"/>
              </w:rPr>
            </w:pPr>
            <w:r>
              <w:rPr>
                <w:sz w:val="20"/>
                <w:szCs w:val="20"/>
              </w:rPr>
              <w:t>У</w:t>
            </w:r>
            <w:r w:rsidRPr="001650EF">
              <w:rPr>
                <w:sz w:val="20"/>
                <w:szCs w:val="20"/>
              </w:rPr>
              <w:t>лично-дорожная сеть</w:t>
            </w:r>
          </w:p>
        </w:tc>
        <w:tc>
          <w:tcPr>
            <w:tcW w:w="1588" w:type="dxa"/>
            <w:vAlign w:val="center"/>
          </w:tcPr>
          <w:p w:rsidR="005B53AB" w:rsidRPr="00D30858" w:rsidRDefault="005B53AB" w:rsidP="005B53AB">
            <w:pPr>
              <w:ind w:firstLine="0"/>
              <w:contextualSpacing/>
              <w:jc w:val="center"/>
              <w:rPr>
                <w:sz w:val="20"/>
                <w:szCs w:val="20"/>
              </w:rPr>
            </w:pPr>
            <w:r w:rsidRPr="00E116C3">
              <w:rPr>
                <w:color w:val="000000"/>
                <w:sz w:val="20"/>
                <w:szCs w:val="20"/>
              </w:rPr>
              <w:t>с.Малая Елга, с.Шуран, д.Полянка</w:t>
            </w:r>
          </w:p>
        </w:tc>
        <w:tc>
          <w:tcPr>
            <w:tcW w:w="2126" w:type="dxa"/>
            <w:vAlign w:val="center"/>
          </w:tcPr>
          <w:p w:rsidR="005B53AB" w:rsidRPr="00D30858" w:rsidRDefault="005B53AB" w:rsidP="005B53AB">
            <w:pPr>
              <w:ind w:firstLine="0"/>
              <w:contextualSpacing/>
              <w:jc w:val="center"/>
              <w:rPr>
                <w:sz w:val="20"/>
                <w:szCs w:val="20"/>
              </w:rPr>
            </w:pPr>
            <w:r>
              <w:rPr>
                <w:sz w:val="20"/>
                <w:szCs w:val="20"/>
              </w:rPr>
              <w:t xml:space="preserve">Реконструкция </w:t>
            </w:r>
            <w:r w:rsidRPr="001650EF">
              <w:rPr>
                <w:sz w:val="20"/>
                <w:szCs w:val="20"/>
              </w:rPr>
              <w:t>(устройство асфальтобетонного покрытия)</w:t>
            </w:r>
          </w:p>
        </w:tc>
        <w:tc>
          <w:tcPr>
            <w:tcW w:w="1701" w:type="dxa"/>
            <w:vAlign w:val="center"/>
          </w:tcPr>
          <w:p w:rsidR="005B53AB" w:rsidRPr="00D30858" w:rsidRDefault="005B53AB" w:rsidP="005B53AB">
            <w:pPr>
              <w:ind w:firstLine="0"/>
              <w:contextualSpacing/>
              <w:jc w:val="center"/>
              <w:rPr>
                <w:sz w:val="20"/>
                <w:szCs w:val="20"/>
              </w:rPr>
            </w:pPr>
            <w:r>
              <w:rPr>
                <w:sz w:val="20"/>
                <w:szCs w:val="20"/>
              </w:rPr>
              <w:t>23,73 км</w:t>
            </w:r>
          </w:p>
        </w:tc>
        <w:tc>
          <w:tcPr>
            <w:tcW w:w="1276" w:type="dxa"/>
            <w:vAlign w:val="center"/>
          </w:tcPr>
          <w:p w:rsidR="005B53AB" w:rsidRPr="00D30858" w:rsidRDefault="005B53AB" w:rsidP="005B53AB">
            <w:pPr>
              <w:pStyle w:val="afa"/>
              <w:contextualSpacing/>
              <w:rPr>
                <w:sz w:val="20"/>
                <w:szCs w:val="20"/>
              </w:rPr>
            </w:pPr>
            <w:r w:rsidRPr="00D30858">
              <w:rPr>
                <w:sz w:val="20"/>
                <w:szCs w:val="20"/>
              </w:rPr>
              <w:t>+</w:t>
            </w:r>
          </w:p>
        </w:tc>
        <w:tc>
          <w:tcPr>
            <w:tcW w:w="1134" w:type="dxa"/>
            <w:vAlign w:val="center"/>
          </w:tcPr>
          <w:p w:rsidR="005B53AB" w:rsidRPr="00D30858" w:rsidRDefault="005B53AB" w:rsidP="005B53AB">
            <w:pPr>
              <w:pStyle w:val="afa"/>
              <w:contextualSpacing/>
              <w:rPr>
                <w:sz w:val="20"/>
                <w:szCs w:val="20"/>
              </w:rPr>
            </w:pPr>
            <w:r>
              <w:rPr>
                <w:sz w:val="20"/>
                <w:szCs w:val="20"/>
              </w:rPr>
              <w:t>+</w:t>
            </w:r>
          </w:p>
        </w:tc>
        <w:tc>
          <w:tcPr>
            <w:tcW w:w="1843" w:type="dxa"/>
            <w:vAlign w:val="center"/>
          </w:tcPr>
          <w:p w:rsidR="005B53AB" w:rsidRPr="00D30858" w:rsidRDefault="005B53AB" w:rsidP="005B53AB">
            <w:pPr>
              <w:pStyle w:val="afa"/>
              <w:contextualSpacing/>
              <w:rPr>
                <w:sz w:val="20"/>
                <w:szCs w:val="20"/>
              </w:rPr>
            </w:pPr>
            <w:r w:rsidRPr="002B04E6">
              <w:rPr>
                <w:sz w:val="20"/>
                <w:szCs w:val="20"/>
              </w:rPr>
              <w:t>не устанавливается</w:t>
            </w:r>
          </w:p>
        </w:tc>
        <w:tc>
          <w:tcPr>
            <w:tcW w:w="2174" w:type="dxa"/>
            <w:vAlign w:val="center"/>
          </w:tcPr>
          <w:p w:rsidR="005B53AB" w:rsidRPr="00D30858" w:rsidRDefault="005B53AB" w:rsidP="005B53AB">
            <w:pPr>
              <w:pStyle w:val="afa"/>
              <w:contextualSpacing/>
              <w:rPr>
                <w:sz w:val="20"/>
                <w:szCs w:val="20"/>
              </w:rPr>
            </w:pPr>
            <w:r w:rsidRPr="00D30858">
              <w:rPr>
                <w:sz w:val="20"/>
                <w:szCs w:val="20"/>
              </w:rPr>
              <w:t>-</w:t>
            </w:r>
          </w:p>
        </w:tc>
      </w:tr>
      <w:tr w:rsidR="005B53AB" w:rsidRPr="00D30858" w:rsidTr="00B324F6">
        <w:trPr>
          <w:cantSplit/>
          <w:trHeight w:val="70"/>
          <w:jc w:val="center"/>
        </w:trPr>
        <w:tc>
          <w:tcPr>
            <w:tcW w:w="675" w:type="dxa"/>
            <w:vAlign w:val="center"/>
          </w:tcPr>
          <w:p w:rsidR="005B53AB" w:rsidRPr="00D30858" w:rsidRDefault="005B53AB" w:rsidP="005B53AB">
            <w:pPr>
              <w:pStyle w:val="afa"/>
              <w:contextualSpacing/>
              <w:rPr>
                <w:b/>
                <w:sz w:val="20"/>
                <w:szCs w:val="20"/>
              </w:rPr>
            </w:pPr>
            <w:r>
              <w:rPr>
                <w:b/>
                <w:sz w:val="20"/>
                <w:szCs w:val="20"/>
              </w:rPr>
              <w:lastRenderedPageBreak/>
              <w:t>3</w:t>
            </w:r>
          </w:p>
        </w:tc>
        <w:tc>
          <w:tcPr>
            <w:tcW w:w="14394" w:type="dxa"/>
            <w:gridSpan w:val="8"/>
            <w:vAlign w:val="center"/>
          </w:tcPr>
          <w:p w:rsidR="005B53AB" w:rsidRPr="00D30858" w:rsidRDefault="005B53AB" w:rsidP="005B53AB">
            <w:pPr>
              <w:pStyle w:val="afa"/>
              <w:contextualSpacing/>
              <w:rPr>
                <w:b/>
                <w:sz w:val="20"/>
                <w:szCs w:val="20"/>
              </w:rPr>
            </w:pPr>
            <w:r w:rsidRPr="00D30858">
              <w:rPr>
                <w:b/>
                <w:sz w:val="20"/>
                <w:szCs w:val="20"/>
              </w:rPr>
              <w:t>Объекты инженерной инфраструктуры</w:t>
            </w:r>
          </w:p>
        </w:tc>
      </w:tr>
      <w:tr w:rsidR="005B53AB" w:rsidRPr="00D30858" w:rsidTr="00B324F6">
        <w:trPr>
          <w:cantSplit/>
          <w:trHeight w:val="70"/>
          <w:jc w:val="center"/>
        </w:trPr>
        <w:tc>
          <w:tcPr>
            <w:tcW w:w="15069" w:type="dxa"/>
            <w:gridSpan w:val="9"/>
            <w:vAlign w:val="center"/>
          </w:tcPr>
          <w:p w:rsidR="005B53AB" w:rsidRPr="00D30858" w:rsidRDefault="005B53AB" w:rsidP="005B53AB">
            <w:pPr>
              <w:pStyle w:val="afa"/>
              <w:contextualSpacing/>
              <w:rPr>
                <w:sz w:val="20"/>
                <w:szCs w:val="20"/>
              </w:rPr>
            </w:pPr>
            <w:r>
              <w:rPr>
                <w:sz w:val="20"/>
                <w:szCs w:val="20"/>
              </w:rPr>
              <w:t>Объекты водоснабжения</w:t>
            </w:r>
          </w:p>
        </w:tc>
      </w:tr>
      <w:tr w:rsidR="005B53AB" w:rsidRPr="00D30858" w:rsidTr="00626C49">
        <w:trPr>
          <w:cantSplit/>
          <w:trHeight w:val="401"/>
          <w:jc w:val="center"/>
        </w:trPr>
        <w:tc>
          <w:tcPr>
            <w:tcW w:w="675" w:type="dxa"/>
            <w:vAlign w:val="center"/>
          </w:tcPr>
          <w:p w:rsidR="005B53AB" w:rsidRDefault="005B53AB" w:rsidP="005B53AB">
            <w:pPr>
              <w:pStyle w:val="afa"/>
              <w:contextualSpacing/>
              <w:rPr>
                <w:sz w:val="20"/>
                <w:szCs w:val="20"/>
              </w:rPr>
            </w:pPr>
            <w:r>
              <w:rPr>
                <w:sz w:val="20"/>
                <w:szCs w:val="20"/>
              </w:rPr>
              <w:t>3.1</w:t>
            </w:r>
          </w:p>
        </w:tc>
        <w:tc>
          <w:tcPr>
            <w:tcW w:w="2552" w:type="dxa"/>
            <w:vAlign w:val="center"/>
          </w:tcPr>
          <w:p w:rsidR="005B53AB" w:rsidRPr="001650EF" w:rsidRDefault="005B53AB" w:rsidP="005B53AB">
            <w:pPr>
              <w:numPr>
                <w:ilvl w:val="0"/>
                <w:numId w:val="15"/>
              </w:numPr>
              <w:tabs>
                <w:tab w:val="left" w:pos="351"/>
              </w:tabs>
              <w:contextualSpacing/>
              <w:jc w:val="center"/>
              <w:rPr>
                <w:sz w:val="20"/>
                <w:szCs w:val="20"/>
              </w:rPr>
            </w:pPr>
            <w:r>
              <w:rPr>
                <w:sz w:val="20"/>
                <w:szCs w:val="20"/>
              </w:rPr>
              <w:t>Водозабор</w:t>
            </w:r>
          </w:p>
        </w:tc>
        <w:tc>
          <w:tcPr>
            <w:tcW w:w="1588" w:type="dxa"/>
            <w:vAlign w:val="center"/>
          </w:tcPr>
          <w:p w:rsidR="005B53AB" w:rsidRPr="0044584D" w:rsidRDefault="005B53AB" w:rsidP="005B53AB">
            <w:pPr>
              <w:numPr>
                <w:ilvl w:val="0"/>
                <w:numId w:val="15"/>
              </w:numPr>
              <w:tabs>
                <w:tab w:val="left" w:pos="351"/>
              </w:tabs>
              <w:contextualSpacing/>
              <w:jc w:val="center"/>
              <w:rPr>
                <w:color w:val="000000"/>
                <w:sz w:val="20"/>
                <w:szCs w:val="20"/>
              </w:rPr>
            </w:pPr>
            <w:r>
              <w:rPr>
                <w:color w:val="000000"/>
                <w:sz w:val="20"/>
                <w:szCs w:val="20"/>
              </w:rPr>
              <w:t>д.Полянка</w:t>
            </w:r>
          </w:p>
        </w:tc>
        <w:tc>
          <w:tcPr>
            <w:tcW w:w="2126" w:type="dxa"/>
            <w:vAlign w:val="center"/>
          </w:tcPr>
          <w:p w:rsidR="005B53AB" w:rsidRDefault="005B53AB" w:rsidP="005B53AB">
            <w:pPr>
              <w:pStyle w:val="afa"/>
              <w:contextualSpacing/>
              <w:rPr>
                <w:sz w:val="20"/>
                <w:szCs w:val="20"/>
              </w:rPr>
            </w:pPr>
            <w:r>
              <w:rPr>
                <w:color w:val="000000"/>
                <w:sz w:val="20"/>
                <w:szCs w:val="20"/>
              </w:rPr>
              <w:t xml:space="preserve">Новое строительство </w:t>
            </w:r>
          </w:p>
        </w:tc>
        <w:tc>
          <w:tcPr>
            <w:tcW w:w="1701" w:type="dxa"/>
            <w:vAlign w:val="center"/>
          </w:tcPr>
          <w:p w:rsidR="005B53AB" w:rsidRDefault="005B53AB" w:rsidP="005B53AB">
            <w:pPr>
              <w:pStyle w:val="afa"/>
              <w:contextualSpacing/>
              <w:rPr>
                <w:sz w:val="20"/>
                <w:szCs w:val="20"/>
              </w:rPr>
            </w:pPr>
            <w:r>
              <w:rPr>
                <w:sz w:val="20"/>
                <w:szCs w:val="20"/>
              </w:rPr>
              <w:t>290 м.куб./сут.</w:t>
            </w:r>
          </w:p>
        </w:tc>
        <w:tc>
          <w:tcPr>
            <w:tcW w:w="1276" w:type="dxa"/>
            <w:vAlign w:val="center"/>
          </w:tcPr>
          <w:p w:rsidR="005B53AB" w:rsidRDefault="005B53AB" w:rsidP="005B53AB">
            <w:pPr>
              <w:pStyle w:val="afa"/>
              <w:contextualSpacing/>
              <w:rPr>
                <w:sz w:val="20"/>
                <w:szCs w:val="20"/>
              </w:rPr>
            </w:pPr>
            <w:r>
              <w:rPr>
                <w:sz w:val="20"/>
                <w:szCs w:val="20"/>
              </w:rPr>
              <w:t>+</w:t>
            </w:r>
          </w:p>
        </w:tc>
        <w:tc>
          <w:tcPr>
            <w:tcW w:w="1134" w:type="dxa"/>
            <w:vAlign w:val="center"/>
          </w:tcPr>
          <w:p w:rsidR="005B53AB" w:rsidRDefault="005B53AB" w:rsidP="005B53AB">
            <w:pPr>
              <w:pStyle w:val="afa"/>
              <w:contextualSpacing/>
              <w:rPr>
                <w:sz w:val="20"/>
                <w:szCs w:val="20"/>
              </w:rPr>
            </w:pPr>
            <w:r>
              <w:rPr>
                <w:sz w:val="20"/>
                <w:szCs w:val="20"/>
              </w:rPr>
              <w:t>-</w:t>
            </w:r>
          </w:p>
        </w:tc>
        <w:tc>
          <w:tcPr>
            <w:tcW w:w="1843" w:type="dxa"/>
            <w:vAlign w:val="center"/>
          </w:tcPr>
          <w:p w:rsidR="005B53AB" w:rsidRDefault="00A565E6" w:rsidP="005B53AB">
            <w:pPr>
              <w:pStyle w:val="afa"/>
              <w:contextualSpacing/>
              <w:rPr>
                <w:sz w:val="20"/>
                <w:szCs w:val="20"/>
              </w:rPr>
            </w:pPr>
            <w:r>
              <w:rPr>
                <w:sz w:val="20"/>
                <w:szCs w:val="20"/>
              </w:rPr>
              <w:t>50 м,</w:t>
            </w:r>
            <w:r>
              <w:rPr>
                <w:sz w:val="20"/>
                <w:szCs w:val="20"/>
              </w:rPr>
              <w:br/>
            </w:r>
            <w:r w:rsidRPr="00A565E6">
              <w:rPr>
                <w:sz w:val="20"/>
                <w:szCs w:val="20"/>
              </w:rPr>
              <w:t>согласно СанПиН 2.1.4.1110-02 «Зоны санитарной охраны источников водоснабжения и водопроводов питьевого назначения».</w:t>
            </w:r>
          </w:p>
        </w:tc>
        <w:tc>
          <w:tcPr>
            <w:tcW w:w="2174" w:type="dxa"/>
            <w:vAlign w:val="center"/>
          </w:tcPr>
          <w:p w:rsidR="005B53AB" w:rsidRPr="00227E6A" w:rsidRDefault="005B53AB" w:rsidP="005B53AB">
            <w:pPr>
              <w:pStyle w:val="afa"/>
              <w:contextualSpacing/>
              <w:rPr>
                <w:sz w:val="20"/>
                <w:szCs w:val="20"/>
                <w:lang w:eastAsia="en-US"/>
              </w:rPr>
            </w:pPr>
            <w:r w:rsidRPr="00227E6A">
              <w:rPr>
                <w:sz w:val="20"/>
                <w:szCs w:val="20"/>
                <w:lang w:eastAsia="en-US"/>
              </w:rPr>
              <w:t xml:space="preserve">Зона </w:t>
            </w:r>
            <w:r>
              <w:rPr>
                <w:sz w:val="20"/>
                <w:szCs w:val="20"/>
                <w:lang w:eastAsia="en-US"/>
              </w:rPr>
              <w:t>инженерной инфраструктуры</w:t>
            </w:r>
          </w:p>
        </w:tc>
      </w:tr>
      <w:tr w:rsidR="005B53AB" w:rsidRPr="00D30858" w:rsidTr="00626C49">
        <w:trPr>
          <w:cantSplit/>
          <w:trHeight w:val="401"/>
          <w:jc w:val="center"/>
        </w:trPr>
        <w:tc>
          <w:tcPr>
            <w:tcW w:w="675" w:type="dxa"/>
            <w:vAlign w:val="center"/>
          </w:tcPr>
          <w:p w:rsidR="005B53AB" w:rsidRDefault="005B53AB" w:rsidP="005B53AB">
            <w:pPr>
              <w:pStyle w:val="afa"/>
              <w:contextualSpacing/>
              <w:rPr>
                <w:sz w:val="20"/>
                <w:szCs w:val="20"/>
              </w:rPr>
            </w:pPr>
            <w:r>
              <w:rPr>
                <w:sz w:val="20"/>
                <w:szCs w:val="20"/>
              </w:rPr>
              <w:t>3.2</w:t>
            </w:r>
          </w:p>
        </w:tc>
        <w:tc>
          <w:tcPr>
            <w:tcW w:w="2552" w:type="dxa"/>
            <w:vAlign w:val="center"/>
          </w:tcPr>
          <w:p w:rsidR="005B53AB" w:rsidRPr="001650EF" w:rsidRDefault="005B53AB" w:rsidP="005B53AB">
            <w:pPr>
              <w:numPr>
                <w:ilvl w:val="0"/>
                <w:numId w:val="15"/>
              </w:numPr>
              <w:tabs>
                <w:tab w:val="left" w:pos="351"/>
              </w:tabs>
              <w:contextualSpacing/>
              <w:jc w:val="center"/>
              <w:rPr>
                <w:sz w:val="20"/>
                <w:szCs w:val="20"/>
              </w:rPr>
            </w:pPr>
            <w:r>
              <w:rPr>
                <w:sz w:val="20"/>
                <w:szCs w:val="20"/>
              </w:rPr>
              <w:t>Сети водоснабжения</w:t>
            </w:r>
          </w:p>
        </w:tc>
        <w:tc>
          <w:tcPr>
            <w:tcW w:w="1588" w:type="dxa"/>
            <w:vAlign w:val="center"/>
          </w:tcPr>
          <w:p w:rsidR="005B53AB" w:rsidRPr="0044584D" w:rsidRDefault="005B53AB" w:rsidP="005B53AB">
            <w:pPr>
              <w:numPr>
                <w:ilvl w:val="0"/>
                <w:numId w:val="15"/>
              </w:numPr>
              <w:tabs>
                <w:tab w:val="left" w:pos="351"/>
              </w:tabs>
              <w:contextualSpacing/>
              <w:jc w:val="center"/>
              <w:rPr>
                <w:color w:val="000000"/>
                <w:sz w:val="20"/>
                <w:szCs w:val="20"/>
              </w:rPr>
            </w:pPr>
            <w:r>
              <w:rPr>
                <w:sz w:val="20"/>
                <w:szCs w:val="20"/>
              </w:rPr>
              <w:t xml:space="preserve">д.Полянка, </w:t>
            </w:r>
          </w:p>
        </w:tc>
        <w:tc>
          <w:tcPr>
            <w:tcW w:w="2126" w:type="dxa"/>
            <w:vAlign w:val="center"/>
          </w:tcPr>
          <w:p w:rsidR="005B53AB" w:rsidRDefault="005B53AB" w:rsidP="005B53AB">
            <w:pPr>
              <w:pStyle w:val="afa"/>
              <w:contextualSpacing/>
              <w:rPr>
                <w:sz w:val="20"/>
                <w:szCs w:val="20"/>
              </w:rPr>
            </w:pPr>
            <w:r>
              <w:rPr>
                <w:color w:val="000000"/>
                <w:sz w:val="20"/>
                <w:szCs w:val="20"/>
              </w:rPr>
              <w:t xml:space="preserve">Новое строительство </w:t>
            </w:r>
          </w:p>
        </w:tc>
        <w:tc>
          <w:tcPr>
            <w:tcW w:w="1701" w:type="dxa"/>
            <w:vAlign w:val="center"/>
          </w:tcPr>
          <w:p w:rsidR="005B53AB" w:rsidRDefault="005B53AB" w:rsidP="005B53AB">
            <w:pPr>
              <w:pStyle w:val="afa"/>
              <w:contextualSpacing/>
              <w:rPr>
                <w:sz w:val="20"/>
                <w:szCs w:val="20"/>
              </w:rPr>
            </w:pPr>
            <w:r>
              <w:rPr>
                <w:sz w:val="20"/>
                <w:szCs w:val="20"/>
              </w:rPr>
              <w:t>7,4 км</w:t>
            </w:r>
          </w:p>
        </w:tc>
        <w:tc>
          <w:tcPr>
            <w:tcW w:w="1276" w:type="dxa"/>
            <w:vAlign w:val="center"/>
          </w:tcPr>
          <w:p w:rsidR="005B53AB" w:rsidRDefault="005B53AB" w:rsidP="005B53AB">
            <w:pPr>
              <w:pStyle w:val="afa"/>
              <w:contextualSpacing/>
              <w:rPr>
                <w:sz w:val="20"/>
                <w:szCs w:val="20"/>
              </w:rPr>
            </w:pPr>
            <w:r>
              <w:rPr>
                <w:sz w:val="20"/>
                <w:szCs w:val="20"/>
              </w:rPr>
              <w:t>+</w:t>
            </w:r>
          </w:p>
        </w:tc>
        <w:tc>
          <w:tcPr>
            <w:tcW w:w="1134" w:type="dxa"/>
            <w:vAlign w:val="center"/>
          </w:tcPr>
          <w:p w:rsidR="005B53AB" w:rsidRDefault="005B53AB" w:rsidP="005B53AB">
            <w:pPr>
              <w:pStyle w:val="afa"/>
              <w:contextualSpacing/>
              <w:rPr>
                <w:sz w:val="20"/>
                <w:szCs w:val="20"/>
              </w:rPr>
            </w:pPr>
            <w:r>
              <w:rPr>
                <w:sz w:val="20"/>
                <w:szCs w:val="20"/>
              </w:rPr>
              <w:t>-</w:t>
            </w:r>
          </w:p>
        </w:tc>
        <w:tc>
          <w:tcPr>
            <w:tcW w:w="1843" w:type="dxa"/>
            <w:vAlign w:val="center"/>
          </w:tcPr>
          <w:p w:rsidR="005B53AB" w:rsidRDefault="00A565E6" w:rsidP="005B53AB">
            <w:pPr>
              <w:pStyle w:val="afa"/>
              <w:contextualSpacing/>
              <w:rPr>
                <w:sz w:val="20"/>
                <w:szCs w:val="20"/>
              </w:rPr>
            </w:pPr>
            <w:r>
              <w:rPr>
                <w:sz w:val="20"/>
                <w:szCs w:val="20"/>
              </w:rPr>
              <w:t>10 м,</w:t>
            </w:r>
          </w:p>
          <w:p w:rsidR="00A565E6" w:rsidRDefault="00A565E6" w:rsidP="005B53AB">
            <w:pPr>
              <w:pStyle w:val="afa"/>
              <w:contextualSpacing/>
              <w:rPr>
                <w:sz w:val="20"/>
                <w:szCs w:val="20"/>
              </w:rPr>
            </w:pPr>
            <w:r w:rsidRPr="00A565E6">
              <w:rPr>
                <w:sz w:val="20"/>
                <w:szCs w:val="20"/>
              </w:rPr>
              <w:t>согласно СанПиН 2.1.4.1110-02 «Зоны санитарной охраны источников водоснабжения и водопроводов питьевого назначения».</w:t>
            </w:r>
          </w:p>
        </w:tc>
        <w:tc>
          <w:tcPr>
            <w:tcW w:w="2174" w:type="dxa"/>
            <w:vAlign w:val="center"/>
          </w:tcPr>
          <w:p w:rsidR="005B53AB" w:rsidRPr="00227E6A" w:rsidRDefault="005B53AB" w:rsidP="005B53AB">
            <w:pPr>
              <w:pStyle w:val="afa"/>
              <w:contextualSpacing/>
              <w:rPr>
                <w:sz w:val="20"/>
                <w:szCs w:val="20"/>
                <w:lang w:eastAsia="en-US"/>
              </w:rPr>
            </w:pPr>
            <w:r>
              <w:rPr>
                <w:sz w:val="20"/>
                <w:szCs w:val="20"/>
                <w:lang w:eastAsia="en-US"/>
              </w:rPr>
              <w:t>-</w:t>
            </w:r>
          </w:p>
        </w:tc>
      </w:tr>
      <w:tr w:rsidR="005B53AB" w:rsidRPr="00D30858" w:rsidTr="00626C49">
        <w:trPr>
          <w:cantSplit/>
          <w:trHeight w:val="401"/>
          <w:jc w:val="center"/>
        </w:trPr>
        <w:tc>
          <w:tcPr>
            <w:tcW w:w="675" w:type="dxa"/>
            <w:vAlign w:val="center"/>
          </w:tcPr>
          <w:p w:rsidR="005B53AB" w:rsidRDefault="005B53AB" w:rsidP="005B53AB">
            <w:pPr>
              <w:pStyle w:val="afa"/>
              <w:contextualSpacing/>
              <w:rPr>
                <w:sz w:val="20"/>
                <w:szCs w:val="20"/>
              </w:rPr>
            </w:pPr>
            <w:r>
              <w:rPr>
                <w:sz w:val="20"/>
                <w:szCs w:val="20"/>
              </w:rPr>
              <w:t>3.3</w:t>
            </w:r>
          </w:p>
        </w:tc>
        <w:tc>
          <w:tcPr>
            <w:tcW w:w="2552" w:type="dxa"/>
            <w:vAlign w:val="center"/>
          </w:tcPr>
          <w:p w:rsidR="005B53AB" w:rsidRDefault="005B53AB" w:rsidP="005B53AB">
            <w:pPr>
              <w:numPr>
                <w:ilvl w:val="0"/>
                <w:numId w:val="15"/>
              </w:numPr>
              <w:tabs>
                <w:tab w:val="left" w:pos="351"/>
              </w:tabs>
              <w:contextualSpacing/>
              <w:jc w:val="center"/>
              <w:rPr>
                <w:sz w:val="20"/>
                <w:szCs w:val="20"/>
              </w:rPr>
            </w:pPr>
            <w:r>
              <w:rPr>
                <w:sz w:val="20"/>
                <w:szCs w:val="20"/>
              </w:rPr>
              <w:t>Сети водоснабжения</w:t>
            </w:r>
          </w:p>
        </w:tc>
        <w:tc>
          <w:tcPr>
            <w:tcW w:w="1588" w:type="dxa"/>
            <w:vAlign w:val="center"/>
          </w:tcPr>
          <w:p w:rsidR="005B53AB" w:rsidRDefault="005B53AB" w:rsidP="005B53AB">
            <w:pPr>
              <w:numPr>
                <w:ilvl w:val="0"/>
                <w:numId w:val="15"/>
              </w:numPr>
              <w:tabs>
                <w:tab w:val="left" w:pos="351"/>
              </w:tabs>
              <w:contextualSpacing/>
              <w:jc w:val="center"/>
              <w:rPr>
                <w:sz w:val="20"/>
                <w:szCs w:val="20"/>
              </w:rPr>
            </w:pPr>
            <w:r>
              <w:rPr>
                <w:sz w:val="20"/>
                <w:szCs w:val="20"/>
              </w:rPr>
              <w:t>с.Шуран</w:t>
            </w:r>
          </w:p>
        </w:tc>
        <w:tc>
          <w:tcPr>
            <w:tcW w:w="2126" w:type="dxa"/>
            <w:vAlign w:val="center"/>
          </w:tcPr>
          <w:p w:rsidR="005B53AB" w:rsidRDefault="005B53AB" w:rsidP="005B53AB">
            <w:pPr>
              <w:pStyle w:val="afa"/>
              <w:contextualSpacing/>
              <w:rPr>
                <w:sz w:val="20"/>
                <w:szCs w:val="20"/>
              </w:rPr>
            </w:pPr>
            <w:r>
              <w:rPr>
                <w:color w:val="000000"/>
                <w:sz w:val="20"/>
                <w:szCs w:val="20"/>
              </w:rPr>
              <w:t xml:space="preserve">Новое строительство </w:t>
            </w:r>
          </w:p>
        </w:tc>
        <w:tc>
          <w:tcPr>
            <w:tcW w:w="1701" w:type="dxa"/>
            <w:vAlign w:val="center"/>
          </w:tcPr>
          <w:p w:rsidR="005B53AB" w:rsidRDefault="005B53AB" w:rsidP="005B53AB">
            <w:pPr>
              <w:pStyle w:val="afa"/>
              <w:contextualSpacing/>
              <w:rPr>
                <w:sz w:val="20"/>
                <w:szCs w:val="20"/>
              </w:rPr>
            </w:pPr>
            <w:r>
              <w:rPr>
                <w:sz w:val="20"/>
                <w:szCs w:val="20"/>
              </w:rPr>
              <w:t>3,3 км</w:t>
            </w:r>
          </w:p>
        </w:tc>
        <w:tc>
          <w:tcPr>
            <w:tcW w:w="1276" w:type="dxa"/>
            <w:vAlign w:val="center"/>
          </w:tcPr>
          <w:p w:rsidR="005B53AB" w:rsidRDefault="005B53AB" w:rsidP="005B53AB">
            <w:pPr>
              <w:pStyle w:val="afa"/>
              <w:contextualSpacing/>
              <w:rPr>
                <w:sz w:val="20"/>
                <w:szCs w:val="20"/>
              </w:rPr>
            </w:pPr>
            <w:r>
              <w:rPr>
                <w:sz w:val="20"/>
                <w:szCs w:val="20"/>
              </w:rPr>
              <w:t>+</w:t>
            </w:r>
          </w:p>
        </w:tc>
        <w:tc>
          <w:tcPr>
            <w:tcW w:w="1134" w:type="dxa"/>
            <w:vAlign w:val="center"/>
          </w:tcPr>
          <w:p w:rsidR="005B53AB" w:rsidRDefault="005B53AB" w:rsidP="005B53AB">
            <w:pPr>
              <w:pStyle w:val="afa"/>
              <w:contextualSpacing/>
              <w:rPr>
                <w:sz w:val="20"/>
                <w:szCs w:val="20"/>
              </w:rPr>
            </w:pPr>
            <w:r>
              <w:rPr>
                <w:sz w:val="20"/>
                <w:szCs w:val="20"/>
              </w:rPr>
              <w:t>-</w:t>
            </w:r>
          </w:p>
        </w:tc>
        <w:tc>
          <w:tcPr>
            <w:tcW w:w="1843" w:type="dxa"/>
            <w:vAlign w:val="center"/>
          </w:tcPr>
          <w:p w:rsidR="00A565E6" w:rsidRDefault="00A565E6" w:rsidP="00A565E6">
            <w:pPr>
              <w:pStyle w:val="afa"/>
              <w:contextualSpacing/>
              <w:rPr>
                <w:sz w:val="20"/>
                <w:szCs w:val="20"/>
              </w:rPr>
            </w:pPr>
            <w:r>
              <w:rPr>
                <w:sz w:val="20"/>
                <w:szCs w:val="20"/>
              </w:rPr>
              <w:t>10 м,</w:t>
            </w:r>
          </w:p>
          <w:p w:rsidR="005B53AB" w:rsidRDefault="00A565E6" w:rsidP="00A565E6">
            <w:pPr>
              <w:pStyle w:val="afa"/>
              <w:contextualSpacing/>
              <w:rPr>
                <w:sz w:val="20"/>
                <w:szCs w:val="20"/>
              </w:rPr>
            </w:pPr>
            <w:r w:rsidRPr="00A565E6">
              <w:rPr>
                <w:sz w:val="20"/>
                <w:szCs w:val="20"/>
              </w:rPr>
              <w:t>согласно СанПиН 2.1.4.1110-02 «Зоны санитарной охраны источников водоснабжения и водопроводов питьевого назначения».</w:t>
            </w:r>
          </w:p>
        </w:tc>
        <w:tc>
          <w:tcPr>
            <w:tcW w:w="2174" w:type="dxa"/>
            <w:vAlign w:val="center"/>
          </w:tcPr>
          <w:p w:rsidR="005B53AB" w:rsidRPr="00227E6A" w:rsidRDefault="005B53AB" w:rsidP="005B53AB">
            <w:pPr>
              <w:pStyle w:val="afa"/>
              <w:contextualSpacing/>
              <w:rPr>
                <w:sz w:val="20"/>
                <w:szCs w:val="20"/>
                <w:lang w:eastAsia="en-US"/>
              </w:rPr>
            </w:pPr>
            <w:r>
              <w:rPr>
                <w:sz w:val="20"/>
                <w:szCs w:val="20"/>
                <w:lang w:eastAsia="en-US"/>
              </w:rPr>
              <w:t>-</w:t>
            </w:r>
          </w:p>
        </w:tc>
      </w:tr>
      <w:tr w:rsidR="005B53AB" w:rsidRPr="00D30858" w:rsidTr="00626C49">
        <w:trPr>
          <w:cantSplit/>
          <w:trHeight w:val="401"/>
          <w:jc w:val="center"/>
        </w:trPr>
        <w:tc>
          <w:tcPr>
            <w:tcW w:w="675" w:type="dxa"/>
            <w:vAlign w:val="center"/>
          </w:tcPr>
          <w:p w:rsidR="005B53AB" w:rsidRDefault="005B53AB" w:rsidP="005B53AB">
            <w:pPr>
              <w:pStyle w:val="afa"/>
              <w:contextualSpacing/>
              <w:rPr>
                <w:sz w:val="20"/>
                <w:szCs w:val="20"/>
              </w:rPr>
            </w:pPr>
            <w:r>
              <w:rPr>
                <w:sz w:val="20"/>
                <w:szCs w:val="20"/>
              </w:rPr>
              <w:lastRenderedPageBreak/>
              <w:t>3.4</w:t>
            </w:r>
          </w:p>
        </w:tc>
        <w:tc>
          <w:tcPr>
            <w:tcW w:w="2552" w:type="dxa"/>
            <w:vAlign w:val="center"/>
          </w:tcPr>
          <w:p w:rsidR="005B53AB" w:rsidRDefault="005B53AB" w:rsidP="005B53AB">
            <w:pPr>
              <w:numPr>
                <w:ilvl w:val="0"/>
                <w:numId w:val="15"/>
              </w:numPr>
              <w:tabs>
                <w:tab w:val="left" w:pos="351"/>
              </w:tabs>
              <w:contextualSpacing/>
              <w:jc w:val="center"/>
              <w:rPr>
                <w:sz w:val="20"/>
                <w:szCs w:val="20"/>
              </w:rPr>
            </w:pPr>
            <w:r>
              <w:rPr>
                <w:sz w:val="20"/>
                <w:szCs w:val="20"/>
              </w:rPr>
              <w:t xml:space="preserve">Водонапорная башня </w:t>
            </w:r>
          </w:p>
        </w:tc>
        <w:tc>
          <w:tcPr>
            <w:tcW w:w="1588" w:type="dxa"/>
            <w:vAlign w:val="center"/>
          </w:tcPr>
          <w:p w:rsidR="005B53AB" w:rsidRDefault="005B53AB" w:rsidP="005B53AB">
            <w:pPr>
              <w:numPr>
                <w:ilvl w:val="0"/>
                <w:numId w:val="15"/>
              </w:numPr>
              <w:tabs>
                <w:tab w:val="left" w:pos="351"/>
              </w:tabs>
              <w:contextualSpacing/>
              <w:jc w:val="center"/>
              <w:rPr>
                <w:sz w:val="20"/>
                <w:szCs w:val="20"/>
              </w:rPr>
            </w:pPr>
            <w:r>
              <w:rPr>
                <w:sz w:val="20"/>
                <w:szCs w:val="20"/>
              </w:rPr>
              <w:t>с.Малая Елга</w:t>
            </w:r>
            <w:r w:rsidR="00B324F6">
              <w:rPr>
                <w:sz w:val="20"/>
                <w:szCs w:val="20"/>
              </w:rPr>
              <w:t>, с.Шуран</w:t>
            </w:r>
          </w:p>
        </w:tc>
        <w:tc>
          <w:tcPr>
            <w:tcW w:w="2126" w:type="dxa"/>
            <w:vAlign w:val="center"/>
          </w:tcPr>
          <w:p w:rsidR="005B53AB" w:rsidRDefault="005B53AB" w:rsidP="005B53AB">
            <w:pPr>
              <w:pStyle w:val="afa"/>
              <w:contextualSpacing/>
              <w:rPr>
                <w:color w:val="000000"/>
                <w:sz w:val="20"/>
                <w:szCs w:val="20"/>
              </w:rPr>
            </w:pPr>
            <w:r>
              <w:rPr>
                <w:color w:val="000000"/>
                <w:sz w:val="20"/>
                <w:szCs w:val="20"/>
              </w:rPr>
              <w:t>Реконструкция</w:t>
            </w:r>
          </w:p>
        </w:tc>
        <w:tc>
          <w:tcPr>
            <w:tcW w:w="1701" w:type="dxa"/>
            <w:vAlign w:val="center"/>
          </w:tcPr>
          <w:p w:rsidR="005B53AB" w:rsidRDefault="00B324F6" w:rsidP="005B53AB">
            <w:pPr>
              <w:pStyle w:val="afa"/>
              <w:contextualSpacing/>
              <w:rPr>
                <w:sz w:val="20"/>
                <w:szCs w:val="20"/>
              </w:rPr>
            </w:pPr>
            <w:r>
              <w:rPr>
                <w:sz w:val="20"/>
                <w:szCs w:val="20"/>
              </w:rPr>
              <w:t>2 объекта</w:t>
            </w:r>
          </w:p>
        </w:tc>
        <w:tc>
          <w:tcPr>
            <w:tcW w:w="1276" w:type="dxa"/>
            <w:vAlign w:val="center"/>
          </w:tcPr>
          <w:p w:rsidR="005B53AB" w:rsidRDefault="005B53AB" w:rsidP="005B53AB">
            <w:pPr>
              <w:pStyle w:val="afa"/>
              <w:contextualSpacing/>
              <w:rPr>
                <w:sz w:val="20"/>
                <w:szCs w:val="20"/>
              </w:rPr>
            </w:pPr>
            <w:r>
              <w:rPr>
                <w:sz w:val="20"/>
                <w:szCs w:val="20"/>
              </w:rPr>
              <w:t>+</w:t>
            </w:r>
          </w:p>
        </w:tc>
        <w:tc>
          <w:tcPr>
            <w:tcW w:w="1134" w:type="dxa"/>
            <w:vAlign w:val="center"/>
          </w:tcPr>
          <w:p w:rsidR="005B53AB" w:rsidRDefault="005B53AB" w:rsidP="005B53AB">
            <w:pPr>
              <w:pStyle w:val="afa"/>
              <w:contextualSpacing/>
              <w:rPr>
                <w:sz w:val="20"/>
                <w:szCs w:val="20"/>
              </w:rPr>
            </w:pPr>
            <w:r>
              <w:rPr>
                <w:sz w:val="20"/>
                <w:szCs w:val="20"/>
              </w:rPr>
              <w:t>-</w:t>
            </w:r>
          </w:p>
        </w:tc>
        <w:tc>
          <w:tcPr>
            <w:tcW w:w="1843" w:type="dxa"/>
            <w:vAlign w:val="center"/>
          </w:tcPr>
          <w:p w:rsidR="00A565E6" w:rsidRDefault="00A565E6" w:rsidP="00A565E6">
            <w:pPr>
              <w:pStyle w:val="afa"/>
              <w:contextualSpacing/>
              <w:rPr>
                <w:sz w:val="20"/>
                <w:szCs w:val="20"/>
              </w:rPr>
            </w:pPr>
            <w:r>
              <w:rPr>
                <w:sz w:val="20"/>
                <w:szCs w:val="20"/>
              </w:rPr>
              <w:t>10 м, 10 м,</w:t>
            </w:r>
          </w:p>
          <w:p w:rsidR="005B53AB" w:rsidRDefault="00A565E6" w:rsidP="00A565E6">
            <w:pPr>
              <w:pStyle w:val="afa"/>
              <w:contextualSpacing/>
              <w:rPr>
                <w:sz w:val="20"/>
                <w:szCs w:val="20"/>
              </w:rPr>
            </w:pPr>
            <w:r w:rsidRPr="00A565E6">
              <w:rPr>
                <w:sz w:val="20"/>
                <w:szCs w:val="20"/>
              </w:rPr>
              <w:t>согласно СанПиН 2.1.4.1110-02 «Зоны санитарной охраны источников водоснабжения и водопроводов питьевого назначения».</w:t>
            </w:r>
          </w:p>
        </w:tc>
        <w:tc>
          <w:tcPr>
            <w:tcW w:w="2174" w:type="dxa"/>
            <w:vAlign w:val="center"/>
          </w:tcPr>
          <w:p w:rsidR="005B53AB" w:rsidRDefault="005B53AB" w:rsidP="005B53AB">
            <w:pPr>
              <w:pStyle w:val="afa"/>
              <w:contextualSpacing/>
              <w:rPr>
                <w:sz w:val="20"/>
                <w:szCs w:val="20"/>
                <w:lang w:eastAsia="en-US"/>
              </w:rPr>
            </w:pPr>
            <w:r w:rsidRPr="00227E6A">
              <w:rPr>
                <w:sz w:val="20"/>
                <w:szCs w:val="20"/>
                <w:lang w:eastAsia="en-US"/>
              </w:rPr>
              <w:t>Зона застройки индивидуальными жилыми домами</w:t>
            </w:r>
          </w:p>
        </w:tc>
      </w:tr>
      <w:tr w:rsidR="005B53AB" w:rsidRPr="00D30858" w:rsidTr="00B324F6">
        <w:trPr>
          <w:cantSplit/>
          <w:trHeight w:val="70"/>
          <w:jc w:val="center"/>
        </w:trPr>
        <w:tc>
          <w:tcPr>
            <w:tcW w:w="15069" w:type="dxa"/>
            <w:gridSpan w:val="9"/>
            <w:vAlign w:val="center"/>
          </w:tcPr>
          <w:p w:rsidR="005B53AB" w:rsidRDefault="005B53AB" w:rsidP="005B53AB">
            <w:pPr>
              <w:pStyle w:val="afa"/>
              <w:contextualSpacing/>
              <w:rPr>
                <w:sz w:val="20"/>
                <w:szCs w:val="20"/>
              </w:rPr>
            </w:pPr>
            <w:r>
              <w:rPr>
                <w:sz w:val="20"/>
                <w:szCs w:val="20"/>
              </w:rPr>
              <w:t>Объекты газоснабжения</w:t>
            </w:r>
          </w:p>
        </w:tc>
      </w:tr>
      <w:tr w:rsidR="005B53AB" w:rsidRPr="00D30858" w:rsidTr="003E1B80">
        <w:trPr>
          <w:cantSplit/>
          <w:trHeight w:val="401"/>
          <w:jc w:val="center"/>
        </w:trPr>
        <w:tc>
          <w:tcPr>
            <w:tcW w:w="675" w:type="dxa"/>
            <w:vAlign w:val="center"/>
          </w:tcPr>
          <w:p w:rsidR="005B53AB" w:rsidRDefault="005B53AB" w:rsidP="005B53AB">
            <w:pPr>
              <w:pStyle w:val="afa"/>
              <w:contextualSpacing/>
              <w:rPr>
                <w:sz w:val="20"/>
                <w:szCs w:val="20"/>
              </w:rPr>
            </w:pPr>
            <w:r>
              <w:rPr>
                <w:sz w:val="20"/>
                <w:szCs w:val="20"/>
              </w:rPr>
              <w:t>3.5</w:t>
            </w:r>
          </w:p>
        </w:tc>
        <w:tc>
          <w:tcPr>
            <w:tcW w:w="2552" w:type="dxa"/>
            <w:vAlign w:val="center"/>
          </w:tcPr>
          <w:p w:rsidR="005B53AB" w:rsidRDefault="005B53AB" w:rsidP="005B53AB">
            <w:pPr>
              <w:numPr>
                <w:ilvl w:val="0"/>
                <w:numId w:val="15"/>
              </w:numPr>
              <w:tabs>
                <w:tab w:val="left" w:pos="351"/>
              </w:tabs>
              <w:contextualSpacing/>
              <w:jc w:val="center"/>
              <w:rPr>
                <w:sz w:val="20"/>
                <w:szCs w:val="20"/>
              </w:rPr>
            </w:pPr>
            <w:r>
              <w:rPr>
                <w:sz w:val="20"/>
                <w:szCs w:val="20"/>
              </w:rPr>
              <w:t xml:space="preserve">Сети газоснабжения </w:t>
            </w:r>
          </w:p>
        </w:tc>
        <w:tc>
          <w:tcPr>
            <w:tcW w:w="1588" w:type="dxa"/>
            <w:vAlign w:val="center"/>
          </w:tcPr>
          <w:p w:rsidR="005B53AB" w:rsidRDefault="005B53AB" w:rsidP="005B53AB">
            <w:pPr>
              <w:ind w:firstLine="0"/>
              <w:jc w:val="center"/>
            </w:pPr>
            <w:r>
              <w:rPr>
                <w:sz w:val="20"/>
                <w:szCs w:val="20"/>
              </w:rPr>
              <w:t>д.Полянка</w:t>
            </w:r>
          </w:p>
        </w:tc>
        <w:tc>
          <w:tcPr>
            <w:tcW w:w="2126" w:type="dxa"/>
            <w:vAlign w:val="center"/>
          </w:tcPr>
          <w:p w:rsidR="005B53AB" w:rsidRPr="00D30858" w:rsidRDefault="005B53AB" w:rsidP="005B53AB">
            <w:pPr>
              <w:numPr>
                <w:ilvl w:val="0"/>
                <w:numId w:val="15"/>
              </w:numPr>
              <w:tabs>
                <w:tab w:val="left" w:pos="351"/>
              </w:tabs>
              <w:contextualSpacing/>
              <w:jc w:val="center"/>
              <w:rPr>
                <w:sz w:val="20"/>
                <w:szCs w:val="20"/>
              </w:rPr>
            </w:pPr>
            <w:r w:rsidRPr="001650EF">
              <w:rPr>
                <w:sz w:val="20"/>
                <w:szCs w:val="20"/>
              </w:rPr>
              <w:t>Новое строительство</w:t>
            </w:r>
          </w:p>
        </w:tc>
        <w:tc>
          <w:tcPr>
            <w:tcW w:w="1701" w:type="dxa"/>
            <w:vAlign w:val="center"/>
          </w:tcPr>
          <w:p w:rsidR="005B53AB" w:rsidRPr="00D30858" w:rsidRDefault="005B53AB" w:rsidP="005B53AB">
            <w:pPr>
              <w:numPr>
                <w:ilvl w:val="0"/>
                <w:numId w:val="15"/>
              </w:numPr>
              <w:tabs>
                <w:tab w:val="left" w:pos="351"/>
              </w:tabs>
              <w:contextualSpacing/>
              <w:jc w:val="center"/>
              <w:rPr>
                <w:sz w:val="20"/>
                <w:szCs w:val="20"/>
              </w:rPr>
            </w:pPr>
            <w:r>
              <w:rPr>
                <w:rFonts w:eastAsia="Calibri"/>
                <w:sz w:val="20"/>
                <w:szCs w:val="20"/>
                <w:lang w:eastAsia="en-US"/>
              </w:rPr>
              <w:t>Среднего давления 3,2 км, низкого давления 7,2 км</w:t>
            </w:r>
          </w:p>
        </w:tc>
        <w:tc>
          <w:tcPr>
            <w:tcW w:w="1276" w:type="dxa"/>
            <w:vAlign w:val="center"/>
          </w:tcPr>
          <w:p w:rsidR="005B53AB" w:rsidRPr="00D30858" w:rsidRDefault="005B53AB" w:rsidP="005B53AB">
            <w:pPr>
              <w:pStyle w:val="afa"/>
              <w:contextualSpacing/>
              <w:rPr>
                <w:sz w:val="20"/>
                <w:szCs w:val="20"/>
              </w:rPr>
            </w:pPr>
            <w:r w:rsidRPr="001650EF">
              <w:rPr>
                <w:sz w:val="20"/>
                <w:szCs w:val="20"/>
              </w:rPr>
              <w:t>+</w:t>
            </w:r>
          </w:p>
        </w:tc>
        <w:tc>
          <w:tcPr>
            <w:tcW w:w="1134" w:type="dxa"/>
            <w:vAlign w:val="center"/>
          </w:tcPr>
          <w:p w:rsidR="005B53AB" w:rsidRDefault="005B53AB" w:rsidP="005B53AB">
            <w:pPr>
              <w:pStyle w:val="afa"/>
              <w:contextualSpacing/>
              <w:rPr>
                <w:sz w:val="20"/>
                <w:szCs w:val="20"/>
              </w:rPr>
            </w:pPr>
            <w:r w:rsidRPr="001650EF">
              <w:rPr>
                <w:sz w:val="20"/>
                <w:szCs w:val="20"/>
              </w:rPr>
              <w:t>+</w:t>
            </w:r>
          </w:p>
        </w:tc>
        <w:tc>
          <w:tcPr>
            <w:tcW w:w="1843" w:type="dxa"/>
            <w:vAlign w:val="center"/>
          </w:tcPr>
          <w:p w:rsidR="005B53AB" w:rsidRPr="00D30858" w:rsidRDefault="005B53AB" w:rsidP="005B53AB">
            <w:pPr>
              <w:pStyle w:val="afa"/>
              <w:contextualSpacing/>
              <w:rPr>
                <w:sz w:val="20"/>
                <w:szCs w:val="20"/>
              </w:rPr>
            </w:pPr>
            <w:r>
              <w:rPr>
                <w:sz w:val="20"/>
                <w:szCs w:val="20"/>
              </w:rPr>
              <w:t>Охранная зона – 2 м.</w:t>
            </w:r>
          </w:p>
        </w:tc>
        <w:tc>
          <w:tcPr>
            <w:tcW w:w="2174" w:type="dxa"/>
            <w:vAlign w:val="center"/>
          </w:tcPr>
          <w:p w:rsidR="005B53AB" w:rsidRPr="00D30858" w:rsidRDefault="005B53AB" w:rsidP="005B53AB">
            <w:pPr>
              <w:pStyle w:val="afa"/>
              <w:contextualSpacing/>
              <w:rPr>
                <w:sz w:val="20"/>
                <w:szCs w:val="20"/>
              </w:rPr>
            </w:pPr>
            <w:r>
              <w:rPr>
                <w:sz w:val="20"/>
                <w:szCs w:val="20"/>
              </w:rPr>
              <w:t>-</w:t>
            </w:r>
          </w:p>
        </w:tc>
      </w:tr>
      <w:tr w:rsidR="005B53AB" w:rsidRPr="00D30858" w:rsidTr="003E1B80">
        <w:trPr>
          <w:cantSplit/>
          <w:trHeight w:val="401"/>
          <w:jc w:val="center"/>
        </w:trPr>
        <w:tc>
          <w:tcPr>
            <w:tcW w:w="675" w:type="dxa"/>
            <w:vAlign w:val="center"/>
          </w:tcPr>
          <w:p w:rsidR="005B53AB" w:rsidRDefault="005B53AB" w:rsidP="005B53AB">
            <w:pPr>
              <w:pStyle w:val="afa"/>
              <w:contextualSpacing/>
              <w:rPr>
                <w:sz w:val="20"/>
                <w:szCs w:val="20"/>
              </w:rPr>
            </w:pPr>
            <w:r>
              <w:rPr>
                <w:sz w:val="20"/>
                <w:szCs w:val="20"/>
              </w:rPr>
              <w:t>3.6</w:t>
            </w:r>
          </w:p>
        </w:tc>
        <w:tc>
          <w:tcPr>
            <w:tcW w:w="2552" w:type="dxa"/>
            <w:vAlign w:val="center"/>
          </w:tcPr>
          <w:p w:rsidR="005B53AB" w:rsidRDefault="005B53AB" w:rsidP="005B53AB">
            <w:pPr>
              <w:numPr>
                <w:ilvl w:val="0"/>
                <w:numId w:val="15"/>
              </w:numPr>
              <w:tabs>
                <w:tab w:val="left" w:pos="351"/>
              </w:tabs>
              <w:contextualSpacing/>
              <w:jc w:val="center"/>
              <w:rPr>
                <w:sz w:val="20"/>
                <w:szCs w:val="20"/>
              </w:rPr>
            </w:pPr>
            <w:r>
              <w:rPr>
                <w:sz w:val="20"/>
                <w:szCs w:val="20"/>
              </w:rPr>
              <w:t xml:space="preserve">Сети газоснабжения </w:t>
            </w:r>
          </w:p>
        </w:tc>
        <w:tc>
          <w:tcPr>
            <w:tcW w:w="1588" w:type="dxa"/>
            <w:vAlign w:val="center"/>
          </w:tcPr>
          <w:p w:rsidR="005B53AB" w:rsidRPr="005D4122" w:rsidRDefault="005B53AB" w:rsidP="005B53AB">
            <w:pPr>
              <w:ind w:firstLine="0"/>
              <w:jc w:val="center"/>
              <w:rPr>
                <w:sz w:val="20"/>
                <w:szCs w:val="20"/>
              </w:rPr>
            </w:pPr>
            <w:r w:rsidRPr="005D4122">
              <w:rPr>
                <w:sz w:val="20"/>
                <w:szCs w:val="20"/>
              </w:rPr>
              <w:t>с.Шуран</w:t>
            </w:r>
          </w:p>
        </w:tc>
        <w:tc>
          <w:tcPr>
            <w:tcW w:w="2126" w:type="dxa"/>
            <w:vAlign w:val="center"/>
          </w:tcPr>
          <w:p w:rsidR="005B53AB" w:rsidRPr="00D30858" w:rsidRDefault="005B53AB" w:rsidP="005B53AB">
            <w:pPr>
              <w:numPr>
                <w:ilvl w:val="0"/>
                <w:numId w:val="15"/>
              </w:numPr>
              <w:tabs>
                <w:tab w:val="left" w:pos="351"/>
              </w:tabs>
              <w:contextualSpacing/>
              <w:jc w:val="center"/>
              <w:rPr>
                <w:sz w:val="20"/>
                <w:szCs w:val="20"/>
              </w:rPr>
            </w:pPr>
            <w:r w:rsidRPr="001650EF">
              <w:rPr>
                <w:sz w:val="20"/>
                <w:szCs w:val="20"/>
              </w:rPr>
              <w:t>Новое строительство</w:t>
            </w:r>
          </w:p>
        </w:tc>
        <w:tc>
          <w:tcPr>
            <w:tcW w:w="1701" w:type="dxa"/>
            <w:vAlign w:val="center"/>
          </w:tcPr>
          <w:p w:rsidR="005B53AB" w:rsidRPr="00D30858" w:rsidRDefault="005B53AB" w:rsidP="005B53AB">
            <w:pPr>
              <w:numPr>
                <w:ilvl w:val="0"/>
                <w:numId w:val="15"/>
              </w:numPr>
              <w:tabs>
                <w:tab w:val="left" w:pos="351"/>
              </w:tabs>
              <w:contextualSpacing/>
              <w:jc w:val="center"/>
              <w:rPr>
                <w:sz w:val="20"/>
                <w:szCs w:val="20"/>
              </w:rPr>
            </w:pPr>
            <w:r>
              <w:rPr>
                <w:rFonts w:eastAsia="Calibri"/>
                <w:sz w:val="20"/>
                <w:szCs w:val="20"/>
                <w:lang w:eastAsia="en-US"/>
              </w:rPr>
              <w:t>Среднего давления 1,0 км, низкого давления 3,3 км</w:t>
            </w:r>
          </w:p>
        </w:tc>
        <w:tc>
          <w:tcPr>
            <w:tcW w:w="1276" w:type="dxa"/>
            <w:vAlign w:val="center"/>
          </w:tcPr>
          <w:p w:rsidR="005B53AB" w:rsidRPr="00D30858" w:rsidRDefault="005B53AB" w:rsidP="005B53AB">
            <w:pPr>
              <w:pStyle w:val="afa"/>
              <w:contextualSpacing/>
              <w:rPr>
                <w:sz w:val="20"/>
                <w:szCs w:val="20"/>
              </w:rPr>
            </w:pPr>
            <w:r w:rsidRPr="001650EF">
              <w:rPr>
                <w:sz w:val="20"/>
                <w:szCs w:val="20"/>
              </w:rPr>
              <w:t>+</w:t>
            </w:r>
          </w:p>
        </w:tc>
        <w:tc>
          <w:tcPr>
            <w:tcW w:w="1134" w:type="dxa"/>
            <w:vAlign w:val="center"/>
          </w:tcPr>
          <w:p w:rsidR="005B53AB" w:rsidRDefault="005B53AB" w:rsidP="005B53AB">
            <w:pPr>
              <w:pStyle w:val="afa"/>
              <w:contextualSpacing/>
              <w:rPr>
                <w:sz w:val="20"/>
                <w:szCs w:val="20"/>
              </w:rPr>
            </w:pPr>
            <w:r w:rsidRPr="001650EF">
              <w:rPr>
                <w:sz w:val="20"/>
                <w:szCs w:val="20"/>
              </w:rPr>
              <w:t>+</w:t>
            </w:r>
          </w:p>
        </w:tc>
        <w:tc>
          <w:tcPr>
            <w:tcW w:w="1843" w:type="dxa"/>
            <w:vAlign w:val="center"/>
          </w:tcPr>
          <w:p w:rsidR="005B53AB" w:rsidRPr="00D30858" w:rsidRDefault="005B53AB" w:rsidP="005B53AB">
            <w:pPr>
              <w:pStyle w:val="afa"/>
              <w:contextualSpacing/>
              <w:rPr>
                <w:sz w:val="20"/>
                <w:szCs w:val="20"/>
              </w:rPr>
            </w:pPr>
            <w:r>
              <w:rPr>
                <w:sz w:val="20"/>
                <w:szCs w:val="20"/>
              </w:rPr>
              <w:t>Охранная зона – 2 м.</w:t>
            </w:r>
          </w:p>
        </w:tc>
        <w:tc>
          <w:tcPr>
            <w:tcW w:w="2174" w:type="dxa"/>
            <w:vAlign w:val="center"/>
          </w:tcPr>
          <w:p w:rsidR="005B53AB" w:rsidRPr="00D30858" w:rsidRDefault="005B53AB" w:rsidP="005B53AB">
            <w:pPr>
              <w:pStyle w:val="afa"/>
              <w:contextualSpacing/>
              <w:rPr>
                <w:sz w:val="20"/>
                <w:szCs w:val="20"/>
              </w:rPr>
            </w:pPr>
            <w:r>
              <w:rPr>
                <w:sz w:val="20"/>
                <w:szCs w:val="20"/>
              </w:rPr>
              <w:t>-</w:t>
            </w:r>
          </w:p>
        </w:tc>
      </w:tr>
      <w:tr w:rsidR="005B53AB" w:rsidRPr="00D30858" w:rsidTr="003E1B80">
        <w:trPr>
          <w:cantSplit/>
          <w:trHeight w:val="401"/>
          <w:jc w:val="center"/>
        </w:trPr>
        <w:tc>
          <w:tcPr>
            <w:tcW w:w="675" w:type="dxa"/>
            <w:vAlign w:val="center"/>
          </w:tcPr>
          <w:p w:rsidR="005B53AB" w:rsidRDefault="005B53AB" w:rsidP="005B53AB">
            <w:pPr>
              <w:pStyle w:val="afa"/>
              <w:contextualSpacing/>
              <w:rPr>
                <w:sz w:val="20"/>
                <w:szCs w:val="20"/>
              </w:rPr>
            </w:pPr>
            <w:r>
              <w:rPr>
                <w:sz w:val="20"/>
                <w:szCs w:val="20"/>
              </w:rPr>
              <w:t>3.7</w:t>
            </w:r>
          </w:p>
        </w:tc>
        <w:tc>
          <w:tcPr>
            <w:tcW w:w="2552" w:type="dxa"/>
            <w:vAlign w:val="center"/>
          </w:tcPr>
          <w:p w:rsidR="005B53AB" w:rsidRDefault="005B53AB" w:rsidP="005B53AB">
            <w:pPr>
              <w:numPr>
                <w:ilvl w:val="0"/>
                <w:numId w:val="15"/>
              </w:numPr>
              <w:tabs>
                <w:tab w:val="left" w:pos="351"/>
              </w:tabs>
              <w:contextualSpacing/>
              <w:jc w:val="center"/>
              <w:rPr>
                <w:sz w:val="20"/>
                <w:szCs w:val="20"/>
              </w:rPr>
            </w:pPr>
            <w:r>
              <w:rPr>
                <w:sz w:val="20"/>
                <w:szCs w:val="20"/>
              </w:rPr>
              <w:t>Пункт редуцирования газа</w:t>
            </w:r>
          </w:p>
        </w:tc>
        <w:tc>
          <w:tcPr>
            <w:tcW w:w="1588" w:type="dxa"/>
            <w:vAlign w:val="center"/>
          </w:tcPr>
          <w:p w:rsidR="005B53AB" w:rsidRPr="005D4122" w:rsidRDefault="005B53AB" w:rsidP="005B53AB">
            <w:pPr>
              <w:ind w:firstLine="0"/>
              <w:jc w:val="center"/>
              <w:rPr>
                <w:sz w:val="20"/>
                <w:szCs w:val="20"/>
              </w:rPr>
            </w:pPr>
            <w:r w:rsidRPr="005D4122">
              <w:rPr>
                <w:sz w:val="20"/>
                <w:szCs w:val="20"/>
              </w:rPr>
              <w:t>с.Шуран</w:t>
            </w:r>
          </w:p>
        </w:tc>
        <w:tc>
          <w:tcPr>
            <w:tcW w:w="2126" w:type="dxa"/>
            <w:vAlign w:val="center"/>
          </w:tcPr>
          <w:p w:rsidR="005B53AB" w:rsidRPr="001650EF" w:rsidRDefault="005B53AB" w:rsidP="005B53AB">
            <w:pPr>
              <w:numPr>
                <w:ilvl w:val="0"/>
                <w:numId w:val="15"/>
              </w:numPr>
              <w:tabs>
                <w:tab w:val="left" w:pos="351"/>
              </w:tabs>
              <w:contextualSpacing/>
              <w:jc w:val="center"/>
              <w:rPr>
                <w:sz w:val="20"/>
                <w:szCs w:val="20"/>
              </w:rPr>
            </w:pPr>
            <w:r w:rsidRPr="001650EF">
              <w:rPr>
                <w:sz w:val="20"/>
                <w:szCs w:val="20"/>
              </w:rPr>
              <w:t>Новое строительство</w:t>
            </w:r>
          </w:p>
        </w:tc>
        <w:tc>
          <w:tcPr>
            <w:tcW w:w="1701" w:type="dxa"/>
            <w:vAlign w:val="center"/>
          </w:tcPr>
          <w:p w:rsidR="005B53AB" w:rsidRPr="00D30858" w:rsidRDefault="005B53AB" w:rsidP="005B53AB">
            <w:pPr>
              <w:numPr>
                <w:ilvl w:val="0"/>
                <w:numId w:val="15"/>
              </w:numPr>
              <w:tabs>
                <w:tab w:val="left" w:pos="351"/>
              </w:tabs>
              <w:contextualSpacing/>
              <w:jc w:val="center"/>
              <w:rPr>
                <w:sz w:val="20"/>
                <w:szCs w:val="20"/>
              </w:rPr>
            </w:pPr>
            <w:r>
              <w:rPr>
                <w:sz w:val="20"/>
                <w:szCs w:val="20"/>
              </w:rPr>
              <w:t>1 объект</w:t>
            </w:r>
          </w:p>
        </w:tc>
        <w:tc>
          <w:tcPr>
            <w:tcW w:w="1276" w:type="dxa"/>
            <w:vAlign w:val="center"/>
          </w:tcPr>
          <w:p w:rsidR="005B53AB" w:rsidRPr="00D30858" w:rsidRDefault="005B53AB" w:rsidP="005B53AB">
            <w:pPr>
              <w:pStyle w:val="afa"/>
              <w:contextualSpacing/>
              <w:rPr>
                <w:sz w:val="20"/>
                <w:szCs w:val="20"/>
              </w:rPr>
            </w:pPr>
            <w:r w:rsidRPr="001650EF">
              <w:rPr>
                <w:sz w:val="20"/>
                <w:szCs w:val="20"/>
              </w:rPr>
              <w:t>+</w:t>
            </w:r>
          </w:p>
        </w:tc>
        <w:tc>
          <w:tcPr>
            <w:tcW w:w="1134" w:type="dxa"/>
            <w:vAlign w:val="center"/>
          </w:tcPr>
          <w:p w:rsidR="005B53AB" w:rsidRDefault="005B53AB" w:rsidP="005B53AB">
            <w:pPr>
              <w:pStyle w:val="afa"/>
              <w:contextualSpacing/>
              <w:rPr>
                <w:sz w:val="20"/>
                <w:szCs w:val="20"/>
              </w:rPr>
            </w:pPr>
            <w:r w:rsidRPr="001650EF">
              <w:rPr>
                <w:sz w:val="20"/>
                <w:szCs w:val="20"/>
              </w:rPr>
              <w:t>+</w:t>
            </w:r>
          </w:p>
        </w:tc>
        <w:tc>
          <w:tcPr>
            <w:tcW w:w="1843" w:type="dxa"/>
            <w:vAlign w:val="center"/>
          </w:tcPr>
          <w:p w:rsidR="005B53AB" w:rsidRPr="00D30858" w:rsidRDefault="005B53AB" w:rsidP="005B53AB">
            <w:pPr>
              <w:pStyle w:val="afa"/>
              <w:contextualSpacing/>
              <w:rPr>
                <w:sz w:val="20"/>
                <w:szCs w:val="20"/>
              </w:rPr>
            </w:pPr>
            <w:r>
              <w:rPr>
                <w:sz w:val="20"/>
                <w:szCs w:val="20"/>
              </w:rPr>
              <w:t>Охранная зона – 10 м.</w:t>
            </w:r>
          </w:p>
        </w:tc>
        <w:tc>
          <w:tcPr>
            <w:tcW w:w="2174" w:type="dxa"/>
            <w:vAlign w:val="center"/>
          </w:tcPr>
          <w:p w:rsidR="005B53AB" w:rsidRDefault="005B53AB" w:rsidP="005B53AB">
            <w:pPr>
              <w:pStyle w:val="afa"/>
              <w:contextualSpacing/>
              <w:rPr>
                <w:sz w:val="20"/>
                <w:szCs w:val="20"/>
              </w:rPr>
            </w:pPr>
            <w:r w:rsidRPr="00227E6A">
              <w:rPr>
                <w:sz w:val="20"/>
                <w:szCs w:val="20"/>
                <w:lang w:eastAsia="en-US"/>
              </w:rPr>
              <w:t>Зона застройки индивидуальными жилыми домами</w:t>
            </w:r>
          </w:p>
        </w:tc>
      </w:tr>
      <w:tr w:rsidR="005B53AB" w:rsidRPr="00D30858" w:rsidTr="003E1B80">
        <w:trPr>
          <w:cantSplit/>
          <w:trHeight w:val="401"/>
          <w:jc w:val="center"/>
        </w:trPr>
        <w:tc>
          <w:tcPr>
            <w:tcW w:w="675" w:type="dxa"/>
            <w:vAlign w:val="center"/>
          </w:tcPr>
          <w:p w:rsidR="005B53AB" w:rsidRDefault="005B53AB" w:rsidP="005B53AB">
            <w:pPr>
              <w:pStyle w:val="afa"/>
              <w:contextualSpacing/>
              <w:rPr>
                <w:sz w:val="20"/>
                <w:szCs w:val="20"/>
              </w:rPr>
            </w:pPr>
            <w:r>
              <w:rPr>
                <w:sz w:val="20"/>
                <w:szCs w:val="20"/>
              </w:rPr>
              <w:t>3.8</w:t>
            </w:r>
          </w:p>
        </w:tc>
        <w:tc>
          <w:tcPr>
            <w:tcW w:w="2552" w:type="dxa"/>
            <w:vAlign w:val="center"/>
          </w:tcPr>
          <w:p w:rsidR="005B53AB" w:rsidRDefault="005B53AB" w:rsidP="005B53AB">
            <w:pPr>
              <w:numPr>
                <w:ilvl w:val="0"/>
                <w:numId w:val="15"/>
              </w:numPr>
              <w:tabs>
                <w:tab w:val="left" w:pos="351"/>
              </w:tabs>
              <w:contextualSpacing/>
              <w:jc w:val="center"/>
              <w:rPr>
                <w:sz w:val="20"/>
                <w:szCs w:val="20"/>
              </w:rPr>
            </w:pPr>
            <w:r>
              <w:rPr>
                <w:sz w:val="20"/>
                <w:szCs w:val="20"/>
              </w:rPr>
              <w:t>Пункт редуцирования газа</w:t>
            </w:r>
          </w:p>
        </w:tc>
        <w:tc>
          <w:tcPr>
            <w:tcW w:w="1588" w:type="dxa"/>
            <w:vAlign w:val="center"/>
          </w:tcPr>
          <w:p w:rsidR="005B53AB" w:rsidRDefault="005B53AB" w:rsidP="005B53AB">
            <w:pPr>
              <w:ind w:firstLine="0"/>
              <w:jc w:val="center"/>
            </w:pPr>
            <w:r w:rsidRPr="005D4122">
              <w:rPr>
                <w:sz w:val="20"/>
                <w:szCs w:val="20"/>
              </w:rPr>
              <w:t xml:space="preserve">д.Полянка, </w:t>
            </w:r>
          </w:p>
        </w:tc>
        <w:tc>
          <w:tcPr>
            <w:tcW w:w="2126" w:type="dxa"/>
            <w:vAlign w:val="center"/>
          </w:tcPr>
          <w:p w:rsidR="005B53AB" w:rsidRPr="00D30858" w:rsidRDefault="005B53AB" w:rsidP="005B53AB">
            <w:pPr>
              <w:numPr>
                <w:ilvl w:val="0"/>
                <w:numId w:val="15"/>
              </w:numPr>
              <w:tabs>
                <w:tab w:val="left" w:pos="351"/>
              </w:tabs>
              <w:contextualSpacing/>
              <w:jc w:val="center"/>
              <w:rPr>
                <w:sz w:val="20"/>
                <w:szCs w:val="20"/>
              </w:rPr>
            </w:pPr>
            <w:r w:rsidRPr="001650EF">
              <w:rPr>
                <w:sz w:val="20"/>
                <w:szCs w:val="20"/>
              </w:rPr>
              <w:t>Новое строительство</w:t>
            </w:r>
          </w:p>
        </w:tc>
        <w:tc>
          <w:tcPr>
            <w:tcW w:w="1701" w:type="dxa"/>
            <w:vAlign w:val="center"/>
          </w:tcPr>
          <w:p w:rsidR="005B53AB" w:rsidRPr="00D30858" w:rsidRDefault="005B53AB" w:rsidP="005B53AB">
            <w:pPr>
              <w:numPr>
                <w:ilvl w:val="0"/>
                <w:numId w:val="15"/>
              </w:numPr>
              <w:tabs>
                <w:tab w:val="left" w:pos="351"/>
              </w:tabs>
              <w:contextualSpacing/>
              <w:jc w:val="center"/>
              <w:rPr>
                <w:sz w:val="20"/>
                <w:szCs w:val="20"/>
              </w:rPr>
            </w:pPr>
            <w:r>
              <w:rPr>
                <w:sz w:val="20"/>
                <w:szCs w:val="20"/>
              </w:rPr>
              <w:t>2 объекта</w:t>
            </w:r>
          </w:p>
        </w:tc>
        <w:tc>
          <w:tcPr>
            <w:tcW w:w="1276" w:type="dxa"/>
            <w:vAlign w:val="center"/>
          </w:tcPr>
          <w:p w:rsidR="005B53AB" w:rsidRPr="00D30858" w:rsidRDefault="005B53AB" w:rsidP="005B53AB">
            <w:pPr>
              <w:pStyle w:val="afa"/>
              <w:contextualSpacing/>
              <w:rPr>
                <w:sz w:val="20"/>
                <w:szCs w:val="20"/>
              </w:rPr>
            </w:pPr>
            <w:r w:rsidRPr="001650EF">
              <w:rPr>
                <w:sz w:val="20"/>
                <w:szCs w:val="20"/>
              </w:rPr>
              <w:t>+</w:t>
            </w:r>
          </w:p>
        </w:tc>
        <w:tc>
          <w:tcPr>
            <w:tcW w:w="1134" w:type="dxa"/>
            <w:vAlign w:val="center"/>
          </w:tcPr>
          <w:p w:rsidR="005B53AB" w:rsidRDefault="005B53AB" w:rsidP="005B53AB">
            <w:pPr>
              <w:pStyle w:val="afa"/>
              <w:contextualSpacing/>
              <w:rPr>
                <w:sz w:val="20"/>
                <w:szCs w:val="20"/>
              </w:rPr>
            </w:pPr>
            <w:r w:rsidRPr="001650EF">
              <w:rPr>
                <w:sz w:val="20"/>
                <w:szCs w:val="20"/>
              </w:rPr>
              <w:t>+</w:t>
            </w:r>
          </w:p>
        </w:tc>
        <w:tc>
          <w:tcPr>
            <w:tcW w:w="1843" w:type="dxa"/>
            <w:vAlign w:val="center"/>
          </w:tcPr>
          <w:p w:rsidR="005B53AB" w:rsidRPr="00D30858" w:rsidRDefault="005B53AB" w:rsidP="005B53AB">
            <w:pPr>
              <w:pStyle w:val="afa"/>
              <w:contextualSpacing/>
              <w:rPr>
                <w:sz w:val="20"/>
                <w:szCs w:val="20"/>
              </w:rPr>
            </w:pPr>
            <w:r>
              <w:rPr>
                <w:sz w:val="20"/>
                <w:szCs w:val="20"/>
              </w:rPr>
              <w:t>Охранная зона – 10 м.</w:t>
            </w:r>
          </w:p>
        </w:tc>
        <w:tc>
          <w:tcPr>
            <w:tcW w:w="2174" w:type="dxa"/>
            <w:vAlign w:val="center"/>
          </w:tcPr>
          <w:p w:rsidR="005B53AB" w:rsidRPr="00D30858" w:rsidRDefault="00362857" w:rsidP="005B53AB">
            <w:pPr>
              <w:pStyle w:val="afa"/>
              <w:contextualSpacing/>
              <w:rPr>
                <w:sz w:val="20"/>
                <w:szCs w:val="20"/>
              </w:rPr>
            </w:pPr>
            <w:r w:rsidRPr="00227E6A">
              <w:rPr>
                <w:sz w:val="20"/>
                <w:szCs w:val="20"/>
                <w:lang w:eastAsia="en-US"/>
              </w:rPr>
              <w:t xml:space="preserve">Зона </w:t>
            </w:r>
            <w:r>
              <w:rPr>
                <w:sz w:val="20"/>
                <w:szCs w:val="20"/>
                <w:lang w:eastAsia="en-US"/>
              </w:rPr>
              <w:t>инженерной инфраструктуры</w:t>
            </w:r>
          </w:p>
        </w:tc>
      </w:tr>
      <w:tr w:rsidR="005B53AB" w:rsidRPr="00D30858" w:rsidTr="00B324F6">
        <w:trPr>
          <w:cantSplit/>
          <w:trHeight w:val="70"/>
          <w:jc w:val="center"/>
        </w:trPr>
        <w:tc>
          <w:tcPr>
            <w:tcW w:w="15069" w:type="dxa"/>
            <w:gridSpan w:val="9"/>
            <w:vAlign w:val="center"/>
          </w:tcPr>
          <w:p w:rsidR="005B53AB" w:rsidRDefault="005B53AB" w:rsidP="005B53AB">
            <w:pPr>
              <w:pStyle w:val="afa"/>
              <w:contextualSpacing/>
              <w:rPr>
                <w:sz w:val="20"/>
                <w:szCs w:val="20"/>
              </w:rPr>
            </w:pPr>
            <w:r>
              <w:rPr>
                <w:sz w:val="20"/>
                <w:szCs w:val="20"/>
              </w:rPr>
              <w:t>Объекты электроснабжения</w:t>
            </w:r>
          </w:p>
        </w:tc>
      </w:tr>
      <w:tr w:rsidR="005B53AB" w:rsidRPr="00D30858" w:rsidTr="00626C49">
        <w:trPr>
          <w:cantSplit/>
          <w:trHeight w:val="401"/>
          <w:jc w:val="center"/>
        </w:trPr>
        <w:tc>
          <w:tcPr>
            <w:tcW w:w="675" w:type="dxa"/>
            <w:vAlign w:val="center"/>
          </w:tcPr>
          <w:p w:rsidR="005B53AB" w:rsidRDefault="005B53AB" w:rsidP="005B53AB">
            <w:pPr>
              <w:pStyle w:val="afa"/>
              <w:contextualSpacing/>
              <w:rPr>
                <w:sz w:val="20"/>
                <w:szCs w:val="20"/>
              </w:rPr>
            </w:pPr>
            <w:r>
              <w:rPr>
                <w:sz w:val="20"/>
                <w:szCs w:val="20"/>
              </w:rPr>
              <w:t>3.9</w:t>
            </w:r>
          </w:p>
        </w:tc>
        <w:tc>
          <w:tcPr>
            <w:tcW w:w="2552" w:type="dxa"/>
            <w:vAlign w:val="center"/>
          </w:tcPr>
          <w:p w:rsidR="005B53AB" w:rsidRDefault="005B53AB" w:rsidP="005B53AB">
            <w:pPr>
              <w:numPr>
                <w:ilvl w:val="0"/>
                <w:numId w:val="15"/>
              </w:numPr>
              <w:tabs>
                <w:tab w:val="left" w:pos="351"/>
              </w:tabs>
              <w:contextualSpacing/>
              <w:jc w:val="center"/>
              <w:rPr>
                <w:sz w:val="20"/>
                <w:szCs w:val="20"/>
              </w:rPr>
            </w:pPr>
            <w:r>
              <w:rPr>
                <w:sz w:val="20"/>
                <w:szCs w:val="20"/>
              </w:rPr>
              <w:t>Сети электроснабжения 0,4кВ</w:t>
            </w:r>
          </w:p>
        </w:tc>
        <w:tc>
          <w:tcPr>
            <w:tcW w:w="1588" w:type="dxa"/>
            <w:vAlign w:val="center"/>
          </w:tcPr>
          <w:p w:rsidR="005B53AB" w:rsidRDefault="005B53AB" w:rsidP="005B53AB">
            <w:pPr>
              <w:ind w:firstLine="0"/>
              <w:jc w:val="center"/>
            </w:pPr>
            <w:r w:rsidRPr="005D4122">
              <w:rPr>
                <w:sz w:val="20"/>
                <w:szCs w:val="20"/>
              </w:rPr>
              <w:t xml:space="preserve">д.Полянка, </w:t>
            </w:r>
          </w:p>
        </w:tc>
        <w:tc>
          <w:tcPr>
            <w:tcW w:w="2126" w:type="dxa"/>
            <w:vAlign w:val="center"/>
          </w:tcPr>
          <w:p w:rsidR="005B53AB" w:rsidRPr="00D30858" w:rsidRDefault="005B53AB" w:rsidP="005B53AB">
            <w:pPr>
              <w:numPr>
                <w:ilvl w:val="0"/>
                <w:numId w:val="15"/>
              </w:numPr>
              <w:tabs>
                <w:tab w:val="left" w:pos="351"/>
              </w:tabs>
              <w:contextualSpacing/>
              <w:jc w:val="center"/>
              <w:rPr>
                <w:sz w:val="20"/>
                <w:szCs w:val="20"/>
              </w:rPr>
            </w:pPr>
            <w:r w:rsidRPr="001650EF">
              <w:rPr>
                <w:sz w:val="20"/>
                <w:szCs w:val="20"/>
              </w:rPr>
              <w:t>Новое строительство</w:t>
            </w:r>
          </w:p>
        </w:tc>
        <w:tc>
          <w:tcPr>
            <w:tcW w:w="1701" w:type="dxa"/>
            <w:vAlign w:val="center"/>
          </w:tcPr>
          <w:p w:rsidR="005B53AB" w:rsidRPr="00D30858" w:rsidRDefault="005B53AB" w:rsidP="005B53AB">
            <w:pPr>
              <w:numPr>
                <w:ilvl w:val="0"/>
                <w:numId w:val="15"/>
              </w:numPr>
              <w:tabs>
                <w:tab w:val="left" w:pos="351"/>
              </w:tabs>
              <w:contextualSpacing/>
              <w:jc w:val="center"/>
              <w:rPr>
                <w:sz w:val="20"/>
                <w:szCs w:val="20"/>
              </w:rPr>
            </w:pPr>
            <w:r>
              <w:rPr>
                <w:sz w:val="20"/>
                <w:szCs w:val="20"/>
              </w:rPr>
              <w:t>8,0</w:t>
            </w:r>
          </w:p>
        </w:tc>
        <w:tc>
          <w:tcPr>
            <w:tcW w:w="1276" w:type="dxa"/>
            <w:vAlign w:val="center"/>
          </w:tcPr>
          <w:p w:rsidR="005B53AB" w:rsidRPr="00D30858" w:rsidRDefault="005B53AB" w:rsidP="005B53AB">
            <w:pPr>
              <w:pStyle w:val="afa"/>
              <w:contextualSpacing/>
              <w:rPr>
                <w:sz w:val="20"/>
                <w:szCs w:val="20"/>
              </w:rPr>
            </w:pPr>
            <w:r w:rsidRPr="001650EF">
              <w:rPr>
                <w:sz w:val="20"/>
                <w:szCs w:val="20"/>
              </w:rPr>
              <w:t>+</w:t>
            </w:r>
          </w:p>
        </w:tc>
        <w:tc>
          <w:tcPr>
            <w:tcW w:w="1134" w:type="dxa"/>
            <w:vAlign w:val="center"/>
          </w:tcPr>
          <w:p w:rsidR="005B53AB" w:rsidRDefault="005B53AB" w:rsidP="005B53AB">
            <w:pPr>
              <w:pStyle w:val="afa"/>
              <w:contextualSpacing/>
              <w:rPr>
                <w:sz w:val="20"/>
                <w:szCs w:val="20"/>
              </w:rPr>
            </w:pPr>
            <w:r w:rsidRPr="001650EF">
              <w:rPr>
                <w:sz w:val="20"/>
                <w:szCs w:val="20"/>
              </w:rPr>
              <w:t>+</w:t>
            </w:r>
          </w:p>
        </w:tc>
        <w:tc>
          <w:tcPr>
            <w:tcW w:w="1843" w:type="dxa"/>
            <w:vAlign w:val="center"/>
          </w:tcPr>
          <w:p w:rsidR="005B53AB" w:rsidRPr="00D30858" w:rsidRDefault="005B53AB" w:rsidP="005B53AB">
            <w:pPr>
              <w:pStyle w:val="afa"/>
              <w:contextualSpacing/>
              <w:rPr>
                <w:sz w:val="20"/>
                <w:szCs w:val="20"/>
              </w:rPr>
            </w:pPr>
            <w:r>
              <w:rPr>
                <w:sz w:val="20"/>
                <w:szCs w:val="20"/>
              </w:rPr>
              <w:t>Охранная зона – 2 м.</w:t>
            </w:r>
          </w:p>
        </w:tc>
        <w:tc>
          <w:tcPr>
            <w:tcW w:w="2174" w:type="dxa"/>
            <w:vAlign w:val="center"/>
          </w:tcPr>
          <w:p w:rsidR="005B53AB" w:rsidRPr="00D30858" w:rsidRDefault="005B53AB" w:rsidP="005B53AB">
            <w:pPr>
              <w:pStyle w:val="afa"/>
              <w:contextualSpacing/>
              <w:rPr>
                <w:sz w:val="20"/>
                <w:szCs w:val="20"/>
              </w:rPr>
            </w:pPr>
            <w:r>
              <w:rPr>
                <w:sz w:val="20"/>
                <w:szCs w:val="20"/>
              </w:rPr>
              <w:t>-</w:t>
            </w:r>
          </w:p>
        </w:tc>
      </w:tr>
      <w:tr w:rsidR="005B53AB" w:rsidRPr="00D30858" w:rsidTr="00626C49">
        <w:trPr>
          <w:cantSplit/>
          <w:trHeight w:val="401"/>
          <w:jc w:val="center"/>
        </w:trPr>
        <w:tc>
          <w:tcPr>
            <w:tcW w:w="675" w:type="dxa"/>
            <w:vAlign w:val="center"/>
          </w:tcPr>
          <w:p w:rsidR="005B53AB" w:rsidRDefault="005B53AB" w:rsidP="005B53AB">
            <w:pPr>
              <w:pStyle w:val="afa"/>
              <w:contextualSpacing/>
              <w:rPr>
                <w:sz w:val="20"/>
                <w:szCs w:val="20"/>
              </w:rPr>
            </w:pPr>
            <w:r>
              <w:rPr>
                <w:sz w:val="20"/>
                <w:szCs w:val="20"/>
              </w:rPr>
              <w:t>3.10</w:t>
            </w:r>
          </w:p>
        </w:tc>
        <w:tc>
          <w:tcPr>
            <w:tcW w:w="2552" w:type="dxa"/>
            <w:vAlign w:val="center"/>
          </w:tcPr>
          <w:p w:rsidR="005B53AB" w:rsidRDefault="005B53AB" w:rsidP="005B53AB">
            <w:pPr>
              <w:numPr>
                <w:ilvl w:val="0"/>
                <w:numId w:val="15"/>
              </w:numPr>
              <w:tabs>
                <w:tab w:val="left" w:pos="351"/>
              </w:tabs>
              <w:contextualSpacing/>
              <w:jc w:val="center"/>
              <w:rPr>
                <w:sz w:val="20"/>
                <w:szCs w:val="20"/>
              </w:rPr>
            </w:pPr>
            <w:r>
              <w:rPr>
                <w:sz w:val="20"/>
                <w:szCs w:val="20"/>
              </w:rPr>
              <w:t>Сети электроснабжения 0,4кВ</w:t>
            </w:r>
          </w:p>
        </w:tc>
        <w:tc>
          <w:tcPr>
            <w:tcW w:w="1588" w:type="dxa"/>
            <w:vAlign w:val="center"/>
          </w:tcPr>
          <w:p w:rsidR="005B53AB" w:rsidRPr="005D4122" w:rsidRDefault="005B53AB" w:rsidP="005B53AB">
            <w:pPr>
              <w:ind w:firstLine="0"/>
              <w:jc w:val="center"/>
              <w:rPr>
                <w:sz w:val="20"/>
                <w:szCs w:val="20"/>
              </w:rPr>
            </w:pPr>
            <w:r w:rsidRPr="005D4122">
              <w:rPr>
                <w:sz w:val="20"/>
                <w:szCs w:val="20"/>
              </w:rPr>
              <w:t>с.Шуран</w:t>
            </w:r>
          </w:p>
        </w:tc>
        <w:tc>
          <w:tcPr>
            <w:tcW w:w="2126" w:type="dxa"/>
            <w:vAlign w:val="center"/>
          </w:tcPr>
          <w:p w:rsidR="005B53AB" w:rsidRPr="00D30858" w:rsidRDefault="005B53AB" w:rsidP="005B53AB">
            <w:pPr>
              <w:numPr>
                <w:ilvl w:val="0"/>
                <w:numId w:val="15"/>
              </w:numPr>
              <w:tabs>
                <w:tab w:val="left" w:pos="351"/>
              </w:tabs>
              <w:contextualSpacing/>
              <w:jc w:val="center"/>
              <w:rPr>
                <w:sz w:val="20"/>
                <w:szCs w:val="20"/>
              </w:rPr>
            </w:pPr>
            <w:r w:rsidRPr="001650EF">
              <w:rPr>
                <w:sz w:val="20"/>
                <w:szCs w:val="20"/>
              </w:rPr>
              <w:t>Новое строительство</w:t>
            </w:r>
          </w:p>
        </w:tc>
        <w:tc>
          <w:tcPr>
            <w:tcW w:w="1701" w:type="dxa"/>
            <w:vAlign w:val="center"/>
          </w:tcPr>
          <w:p w:rsidR="005B53AB" w:rsidRPr="00D30858" w:rsidRDefault="005B53AB" w:rsidP="005B53AB">
            <w:pPr>
              <w:numPr>
                <w:ilvl w:val="0"/>
                <w:numId w:val="15"/>
              </w:numPr>
              <w:tabs>
                <w:tab w:val="left" w:pos="351"/>
              </w:tabs>
              <w:contextualSpacing/>
              <w:jc w:val="center"/>
              <w:rPr>
                <w:sz w:val="20"/>
                <w:szCs w:val="20"/>
              </w:rPr>
            </w:pPr>
            <w:r>
              <w:rPr>
                <w:sz w:val="20"/>
                <w:szCs w:val="20"/>
              </w:rPr>
              <w:t>1,5</w:t>
            </w:r>
          </w:p>
        </w:tc>
        <w:tc>
          <w:tcPr>
            <w:tcW w:w="1276" w:type="dxa"/>
            <w:vAlign w:val="center"/>
          </w:tcPr>
          <w:p w:rsidR="005B53AB" w:rsidRPr="00D30858" w:rsidRDefault="005B53AB" w:rsidP="005B53AB">
            <w:pPr>
              <w:pStyle w:val="afa"/>
              <w:contextualSpacing/>
              <w:rPr>
                <w:sz w:val="20"/>
                <w:szCs w:val="20"/>
              </w:rPr>
            </w:pPr>
            <w:r w:rsidRPr="001650EF">
              <w:rPr>
                <w:sz w:val="20"/>
                <w:szCs w:val="20"/>
              </w:rPr>
              <w:t>+</w:t>
            </w:r>
          </w:p>
        </w:tc>
        <w:tc>
          <w:tcPr>
            <w:tcW w:w="1134" w:type="dxa"/>
            <w:vAlign w:val="center"/>
          </w:tcPr>
          <w:p w:rsidR="005B53AB" w:rsidRDefault="005B53AB" w:rsidP="005B53AB">
            <w:pPr>
              <w:pStyle w:val="afa"/>
              <w:contextualSpacing/>
              <w:rPr>
                <w:sz w:val="20"/>
                <w:szCs w:val="20"/>
              </w:rPr>
            </w:pPr>
            <w:r w:rsidRPr="001650EF">
              <w:rPr>
                <w:sz w:val="20"/>
                <w:szCs w:val="20"/>
              </w:rPr>
              <w:t>+</w:t>
            </w:r>
          </w:p>
        </w:tc>
        <w:tc>
          <w:tcPr>
            <w:tcW w:w="1843" w:type="dxa"/>
            <w:vAlign w:val="center"/>
          </w:tcPr>
          <w:p w:rsidR="005B53AB" w:rsidRPr="00D30858" w:rsidRDefault="005B53AB" w:rsidP="005B53AB">
            <w:pPr>
              <w:pStyle w:val="afa"/>
              <w:contextualSpacing/>
              <w:rPr>
                <w:sz w:val="20"/>
                <w:szCs w:val="20"/>
              </w:rPr>
            </w:pPr>
            <w:r>
              <w:rPr>
                <w:sz w:val="20"/>
                <w:szCs w:val="20"/>
              </w:rPr>
              <w:t>Охранная зона – 2 м.</w:t>
            </w:r>
          </w:p>
        </w:tc>
        <w:tc>
          <w:tcPr>
            <w:tcW w:w="2174" w:type="dxa"/>
            <w:vAlign w:val="center"/>
          </w:tcPr>
          <w:p w:rsidR="005B53AB" w:rsidRPr="00D30858" w:rsidRDefault="005B53AB" w:rsidP="005B53AB">
            <w:pPr>
              <w:pStyle w:val="afa"/>
              <w:contextualSpacing/>
              <w:rPr>
                <w:sz w:val="20"/>
                <w:szCs w:val="20"/>
              </w:rPr>
            </w:pPr>
            <w:r>
              <w:rPr>
                <w:sz w:val="20"/>
                <w:szCs w:val="20"/>
              </w:rPr>
              <w:t>-</w:t>
            </w:r>
          </w:p>
        </w:tc>
      </w:tr>
      <w:tr w:rsidR="005B53AB" w:rsidRPr="00D30858" w:rsidTr="00626C49">
        <w:trPr>
          <w:cantSplit/>
          <w:trHeight w:val="401"/>
          <w:jc w:val="center"/>
        </w:trPr>
        <w:tc>
          <w:tcPr>
            <w:tcW w:w="675" w:type="dxa"/>
            <w:vAlign w:val="center"/>
          </w:tcPr>
          <w:p w:rsidR="005B53AB" w:rsidRDefault="005B53AB" w:rsidP="005B53AB">
            <w:pPr>
              <w:pStyle w:val="afa"/>
              <w:contextualSpacing/>
              <w:rPr>
                <w:sz w:val="20"/>
                <w:szCs w:val="20"/>
              </w:rPr>
            </w:pPr>
            <w:r>
              <w:rPr>
                <w:sz w:val="20"/>
                <w:szCs w:val="20"/>
              </w:rPr>
              <w:t>3.11</w:t>
            </w:r>
          </w:p>
        </w:tc>
        <w:tc>
          <w:tcPr>
            <w:tcW w:w="2552" w:type="dxa"/>
            <w:vAlign w:val="center"/>
          </w:tcPr>
          <w:p w:rsidR="005B53AB" w:rsidRDefault="005B53AB" w:rsidP="005B53AB">
            <w:pPr>
              <w:numPr>
                <w:ilvl w:val="0"/>
                <w:numId w:val="15"/>
              </w:numPr>
              <w:tabs>
                <w:tab w:val="left" w:pos="351"/>
              </w:tabs>
              <w:contextualSpacing/>
              <w:jc w:val="center"/>
              <w:rPr>
                <w:sz w:val="20"/>
                <w:szCs w:val="20"/>
              </w:rPr>
            </w:pPr>
            <w:r>
              <w:rPr>
                <w:sz w:val="20"/>
                <w:szCs w:val="20"/>
              </w:rPr>
              <w:t>СТП</w:t>
            </w:r>
          </w:p>
        </w:tc>
        <w:tc>
          <w:tcPr>
            <w:tcW w:w="1588" w:type="dxa"/>
            <w:vAlign w:val="center"/>
          </w:tcPr>
          <w:p w:rsidR="005B53AB" w:rsidRDefault="005B53AB" w:rsidP="005B53AB">
            <w:pPr>
              <w:ind w:firstLine="0"/>
              <w:jc w:val="center"/>
            </w:pPr>
            <w:r w:rsidRPr="005D4122">
              <w:rPr>
                <w:sz w:val="20"/>
                <w:szCs w:val="20"/>
              </w:rPr>
              <w:t xml:space="preserve">д.Полянка, </w:t>
            </w:r>
          </w:p>
        </w:tc>
        <w:tc>
          <w:tcPr>
            <w:tcW w:w="2126" w:type="dxa"/>
            <w:vAlign w:val="center"/>
          </w:tcPr>
          <w:p w:rsidR="005B53AB" w:rsidRPr="00D30858" w:rsidRDefault="005B53AB" w:rsidP="005B53AB">
            <w:pPr>
              <w:numPr>
                <w:ilvl w:val="0"/>
                <w:numId w:val="15"/>
              </w:numPr>
              <w:tabs>
                <w:tab w:val="left" w:pos="351"/>
              </w:tabs>
              <w:contextualSpacing/>
              <w:jc w:val="center"/>
              <w:rPr>
                <w:sz w:val="20"/>
                <w:szCs w:val="20"/>
              </w:rPr>
            </w:pPr>
            <w:r w:rsidRPr="001650EF">
              <w:rPr>
                <w:sz w:val="20"/>
                <w:szCs w:val="20"/>
              </w:rPr>
              <w:t>Новое строительство</w:t>
            </w:r>
          </w:p>
        </w:tc>
        <w:tc>
          <w:tcPr>
            <w:tcW w:w="1701" w:type="dxa"/>
            <w:vAlign w:val="center"/>
          </w:tcPr>
          <w:p w:rsidR="005B53AB" w:rsidRPr="00D30858" w:rsidRDefault="005B53AB" w:rsidP="005B53AB">
            <w:pPr>
              <w:numPr>
                <w:ilvl w:val="0"/>
                <w:numId w:val="15"/>
              </w:numPr>
              <w:tabs>
                <w:tab w:val="left" w:pos="351"/>
              </w:tabs>
              <w:contextualSpacing/>
              <w:jc w:val="center"/>
              <w:rPr>
                <w:sz w:val="20"/>
                <w:szCs w:val="20"/>
              </w:rPr>
            </w:pPr>
            <w:r>
              <w:rPr>
                <w:sz w:val="20"/>
                <w:szCs w:val="20"/>
              </w:rPr>
              <w:t>1х100, 3 объекта</w:t>
            </w:r>
          </w:p>
        </w:tc>
        <w:tc>
          <w:tcPr>
            <w:tcW w:w="1276" w:type="dxa"/>
            <w:vAlign w:val="center"/>
          </w:tcPr>
          <w:p w:rsidR="005B53AB" w:rsidRPr="00D30858" w:rsidRDefault="005B53AB" w:rsidP="005B53AB">
            <w:pPr>
              <w:pStyle w:val="afa"/>
              <w:contextualSpacing/>
              <w:rPr>
                <w:sz w:val="20"/>
                <w:szCs w:val="20"/>
              </w:rPr>
            </w:pPr>
            <w:r w:rsidRPr="001650EF">
              <w:rPr>
                <w:sz w:val="20"/>
                <w:szCs w:val="20"/>
              </w:rPr>
              <w:t>+</w:t>
            </w:r>
          </w:p>
        </w:tc>
        <w:tc>
          <w:tcPr>
            <w:tcW w:w="1134" w:type="dxa"/>
            <w:vAlign w:val="center"/>
          </w:tcPr>
          <w:p w:rsidR="005B53AB" w:rsidRDefault="005B53AB" w:rsidP="005B53AB">
            <w:pPr>
              <w:pStyle w:val="afa"/>
              <w:contextualSpacing/>
              <w:rPr>
                <w:sz w:val="20"/>
                <w:szCs w:val="20"/>
              </w:rPr>
            </w:pPr>
            <w:r w:rsidRPr="001650EF">
              <w:rPr>
                <w:sz w:val="20"/>
                <w:szCs w:val="20"/>
              </w:rPr>
              <w:t>+</w:t>
            </w:r>
          </w:p>
        </w:tc>
        <w:tc>
          <w:tcPr>
            <w:tcW w:w="1843" w:type="dxa"/>
            <w:vAlign w:val="center"/>
          </w:tcPr>
          <w:p w:rsidR="005B53AB" w:rsidRPr="00D30858" w:rsidRDefault="005B53AB" w:rsidP="005B53AB">
            <w:pPr>
              <w:pStyle w:val="afa"/>
              <w:contextualSpacing/>
              <w:rPr>
                <w:sz w:val="20"/>
                <w:szCs w:val="20"/>
              </w:rPr>
            </w:pPr>
            <w:r>
              <w:rPr>
                <w:sz w:val="20"/>
                <w:szCs w:val="20"/>
              </w:rPr>
              <w:t>Охранная зона – 10 м.</w:t>
            </w:r>
          </w:p>
        </w:tc>
        <w:tc>
          <w:tcPr>
            <w:tcW w:w="2174" w:type="dxa"/>
            <w:vAlign w:val="center"/>
          </w:tcPr>
          <w:p w:rsidR="005B53AB" w:rsidRPr="00D30858" w:rsidRDefault="005B53AB" w:rsidP="005B53AB">
            <w:pPr>
              <w:pStyle w:val="afa"/>
              <w:contextualSpacing/>
              <w:rPr>
                <w:sz w:val="20"/>
                <w:szCs w:val="20"/>
              </w:rPr>
            </w:pPr>
            <w:r w:rsidRPr="00227E6A">
              <w:rPr>
                <w:sz w:val="20"/>
                <w:szCs w:val="20"/>
                <w:lang w:eastAsia="en-US"/>
              </w:rPr>
              <w:t>Зона застройки индивидуальными жилыми домами</w:t>
            </w:r>
          </w:p>
        </w:tc>
      </w:tr>
    </w:tbl>
    <w:p w:rsidR="005956F0" w:rsidRDefault="005956F0" w:rsidP="005956F0"/>
    <w:p w:rsidR="005956F0" w:rsidRDefault="005956F0" w:rsidP="005956F0"/>
    <w:p w:rsidR="005C7EE1" w:rsidRPr="0027197C" w:rsidRDefault="005C7EE1" w:rsidP="0027197C">
      <w:pPr>
        <w:pStyle w:val="a9"/>
        <w:sectPr w:rsidR="005C7EE1" w:rsidRPr="0027197C" w:rsidSect="005B1D15">
          <w:pgSz w:w="16838" w:h="11906" w:orient="landscape"/>
          <w:pgMar w:top="851" w:right="851" w:bottom="851" w:left="1134" w:header="709" w:footer="709" w:gutter="0"/>
          <w:cols w:space="708"/>
          <w:docGrid w:linePitch="360"/>
        </w:sectPr>
      </w:pPr>
    </w:p>
    <w:p w:rsidR="00D43C52" w:rsidRDefault="00332EA8" w:rsidP="00D43C52">
      <w:pPr>
        <w:pStyle w:val="1"/>
      </w:pPr>
      <w:bookmarkStart w:id="24" w:name="_Toc201738280"/>
      <w:r>
        <w:lastRenderedPageBreak/>
        <w:t>П</w:t>
      </w:r>
      <w:r w:rsidR="00D43C52" w:rsidRPr="00D43C52">
        <w:t>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24"/>
      <w:r w:rsidR="00D43C52" w:rsidRPr="00D43C52">
        <w:t xml:space="preserve"> </w:t>
      </w:r>
    </w:p>
    <w:p w:rsidR="00BA6848" w:rsidRPr="00083577" w:rsidRDefault="00BA6848" w:rsidP="00BA6848">
      <w:pPr>
        <w:jc w:val="right"/>
      </w:pPr>
      <w:r>
        <w:t>Таблица 3.</w:t>
      </w:r>
      <w:r w:rsidR="004C430E">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151"/>
        <w:gridCol w:w="2462"/>
        <w:gridCol w:w="1572"/>
        <w:gridCol w:w="4808"/>
        <w:gridCol w:w="1695"/>
        <w:gridCol w:w="3178"/>
      </w:tblGrid>
      <w:tr w:rsidR="00BA6848" w:rsidRPr="00227E6A" w:rsidTr="00CE0BE3">
        <w:trPr>
          <w:cantSplit/>
          <w:trHeight w:val="450"/>
          <w:tblHeader/>
          <w:jc w:val="center"/>
        </w:trPr>
        <w:tc>
          <w:tcPr>
            <w:tcW w:w="158"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 п/п</w:t>
            </w:r>
          </w:p>
        </w:tc>
        <w:tc>
          <w:tcPr>
            <w:tcW w:w="375"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Код зоны</w:t>
            </w:r>
          </w:p>
        </w:tc>
        <w:tc>
          <w:tcPr>
            <w:tcW w:w="802"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Наименование функциональной зоны</w:t>
            </w:r>
          </w:p>
        </w:tc>
        <w:tc>
          <w:tcPr>
            <w:tcW w:w="512"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Характер освоения территории</w:t>
            </w:r>
          </w:p>
        </w:tc>
        <w:tc>
          <w:tcPr>
            <w:tcW w:w="1566"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Описание назначения функциональной зоны</w:t>
            </w:r>
          </w:p>
        </w:tc>
        <w:tc>
          <w:tcPr>
            <w:tcW w:w="552"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Площадь</w:t>
            </w:r>
            <w:r w:rsidRPr="00227E6A">
              <w:rPr>
                <w:sz w:val="20"/>
                <w:szCs w:val="20"/>
                <w:lang w:val="en-US" w:eastAsia="en-US"/>
              </w:rPr>
              <w:t xml:space="preserve"> </w:t>
            </w:r>
            <w:r w:rsidRPr="00227E6A">
              <w:rPr>
                <w:sz w:val="20"/>
                <w:szCs w:val="20"/>
                <w:lang w:eastAsia="en-US"/>
              </w:rPr>
              <w:t>функциональной зоны, га</w:t>
            </w:r>
          </w:p>
        </w:tc>
        <w:tc>
          <w:tcPr>
            <w:tcW w:w="1035"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shd w:val="clear" w:color="auto" w:fill="FFFFFF"/>
                <w:lang w:eastAsia="en-US"/>
              </w:rPr>
              <w:t xml:space="preserve">Планируемые для размещения объекты </w:t>
            </w:r>
          </w:p>
        </w:tc>
      </w:tr>
      <w:tr w:rsidR="00877EA5" w:rsidRPr="00227E6A" w:rsidTr="00CE0BE3">
        <w:trPr>
          <w:cantSplit/>
          <w:trHeight w:val="697"/>
          <w:jc w:val="center"/>
        </w:trPr>
        <w:tc>
          <w:tcPr>
            <w:tcW w:w="158" w:type="pct"/>
            <w:vMerge w:val="restart"/>
            <w:tcBorders>
              <w:top w:val="single" w:sz="4" w:space="0" w:color="auto"/>
              <w:left w:val="single" w:sz="4" w:space="0" w:color="auto"/>
              <w:right w:val="single" w:sz="4" w:space="0" w:color="auto"/>
            </w:tcBorders>
            <w:vAlign w:val="center"/>
          </w:tcPr>
          <w:p w:rsidR="00877EA5" w:rsidRPr="009D7771" w:rsidRDefault="00877EA5" w:rsidP="0085308C">
            <w:pPr>
              <w:widowControl w:val="0"/>
              <w:autoSpaceDE w:val="0"/>
              <w:autoSpaceDN w:val="0"/>
              <w:ind w:firstLine="0"/>
              <w:jc w:val="center"/>
              <w:rPr>
                <w:sz w:val="20"/>
                <w:szCs w:val="20"/>
                <w:lang w:eastAsia="en-US"/>
              </w:rPr>
            </w:pPr>
            <w:r>
              <w:rPr>
                <w:sz w:val="20"/>
                <w:szCs w:val="20"/>
                <w:lang w:eastAsia="en-US"/>
              </w:rPr>
              <w:t>1</w:t>
            </w:r>
          </w:p>
        </w:tc>
        <w:tc>
          <w:tcPr>
            <w:tcW w:w="375" w:type="pct"/>
            <w:vMerge w:val="restart"/>
            <w:tcBorders>
              <w:top w:val="single" w:sz="4" w:space="0" w:color="auto"/>
              <w:left w:val="single" w:sz="4" w:space="0" w:color="auto"/>
              <w:right w:val="single" w:sz="4" w:space="0" w:color="auto"/>
            </w:tcBorders>
            <w:vAlign w:val="center"/>
          </w:tcPr>
          <w:p w:rsidR="00877EA5" w:rsidRPr="00227E6A" w:rsidRDefault="00877EA5" w:rsidP="0085308C">
            <w:pPr>
              <w:widowControl w:val="0"/>
              <w:autoSpaceDE w:val="0"/>
              <w:autoSpaceDN w:val="0"/>
              <w:ind w:firstLine="0"/>
              <w:jc w:val="center"/>
              <w:rPr>
                <w:sz w:val="20"/>
                <w:szCs w:val="20"/>
                <w:lang w:eastAsia="en-US"/>
              </w:rPr>
            </w:pPr>
            <w:r w:rsidRPr="00227E6A">
              <w:rPr>
                <w:sz w:val="20"/>
                <w:szCs w:val="20"/>
                <w:lang w:eastAsia="en-US"/>
              </w:rPr>
              <w:t>701010101</w:t>
            </w:r>
          </w:p>
        </w:tc>
        <w:tc>
          <w:tcPr>
            <w:tcW w:w="802" w:type="pct"/>
            <w:vMerge w:val="restart"/>
            <w:tcBorders>
              <w:top w:val="single" w:sz="4" w:space="0" w:color="auto"/>
              <w:left w:val="single" w:sz="4" w:space="0" w:color="auto"/>
              <w:right w:val="single" w:sz="4" w:space="0" w:color="auto"/>
            </w:tcBorders>
            <w:vAlign w:val="center"/>
          </w:tcPr>
          <w:p w:rsidR="00877EA5" w:rsidRPr="0085308C" w:rsidRDefault="00877EA5" w:rsidP="0085308C">
            <w:pPr>
              <w:widowControl w:val="0"/>
              <w:autoSpaceDE w:val="0"/>
              <w:autoSpaceDN w:val="0"/>
              <w:ind w:firstLine="0"/>
              <w:jc w:val="center"/>
              <w:rPr>
                <w:sz w:val="20"/>
                <w:szCs w:val="20"/>
                <w:lang w:eastAsia="en-US"/>
              </w:rPr>
            </w:pPr>
            <w:r w:rsidRPr="0085308C">
              <w:rPr>
                <w:sz w:val="20"/>
                <w:szCs w:val="20"/>
                <w:lang w:eastAsia="en-US"/>
              </w:rPr>
              <w:t>Зона застройки индивидуальными жилыми домами</w:t>
            </w:r>
          </w:p>
        </w:tc>
        <w:tc>
          <w:tcPr>
            <w:tcW w:w="512" w:type="pct"/>
            <w:tcBorders>
              <w:top w:val="single" w:sz="4" w:space="0" w:color="auto"/>
              <w:left w:val="single" w:sz="4" w:space="0" w:color="auto"/>
              <w:bottom w:val="single" w:sz="4" w:space="0" w:color="auto"/>
              <w:right w:val="single" w:sz="4" w:space="0" w:color="auto"/>
            </w:tcBorders>
            <w:vAlign w:val="center"/>
          </w:tcPr>
          <w:p w:rsidR="00877EA5" w:rsidRPr="00227E6A" w:rsidRDefault="00877EA5" w:rsidP="0085308C">
            <w:pPr>
              <w:widowControl w:val="0"/>
              <w:autoSpaceDE w:val="0"/>
              <w:autoSpaceDN w:val="0"/>
              <w:ind w:firstLine="0"/>
              <w:jc w:val="center"/>
              <w:rPr>
                <w:spacing w:val="2"/>
                <w:sz w:val="20"/>
                <w:szCs w:val="20"/>
                <w:shd w:val="clear" w:color="auto" w:fill="FFFFFF"/>
                <w:lang w:eastAsia="en-US"/>
              </w:rPr>
            </w:pPr>
            <w:r w:rsidRPr="00227E6A">
              <w:rPr>
                <w:spacing w:val="2"/>
                <w:sz w:val="20"/>
                <w:szCs w:val="20"/>
                <w:shd w:val="clear" w:color="auto" w:fill="FFFFFF"/>
                <w:lang w:eastAsia="en-US"/>
              </w:rPr>
              <w:t>планируемая</w:t>
            </w:r>
          </w:p>
        </w:tc>
        <w:tc>
          <w:tcPr>
            <w:tcW w:w="1566" w:type="pct"/>
            <w:vMerge w:val="restart"/>
            <w:tcBorders>
              <w:top w:val="single" w:sz="4" w:space="0" w:color="auto"/>
              <w:left w:val="single" w:sz="4" w:space="0" w:color="auto"/>
              <w:right w:val="single" w:sz="4" w:space="0" w:color="auto"/>
            </w:tcBorders>
            <w:vAlign w:val="center"/>
          </w:tcPr>
          <w:p w:rsidR="00877EA5" w:rsidRPr="00227E6A" w:rsidRDefault="00877EA5" w:rsidP="0085308C">
            <w:pPr>
              <w:widowControl w:val="0"/>
              <w:autoSpaceDE w:val="0"/>
              <w:autoSpaceDN w:val="0"/>
              <w:ind w:firstLine="0"/>
              <w:jc w:val="center"/>
              <w:rPr>
                <w:rFonts w:eastAsia="Calibri"/>
                <w:sz w:val="20"/>
                <w:szCs w:val="20"/>
                <w:lang w:eastAsia="en-US"/>
              </w:rPr>
            </w:pPr>
            <w:r w:rsidRPr="00227E6A">
              <w:rPr>
                <w:spacing w:val="2"/>
                <w:sz w:val="20"/>
                <w:szCs w:val="20"/>
                <w:shd w:val="clear" w:color="auto" w:fill="FFFFFF"/>
                <w:lang w:eastAsia="en-US"/>
              </w:rPr>
              <w:t>Зона застройки индивидуальными жилыми домами предназначена для застройки преимущественно индивидуальными жилыми домами, домами блокированной жилой застройки и сопутствующими объектами в сфере услуг и первичной ступени культурно-бытового, коммунального, социального обслуживания, а также сопутствующей инженерной и транспортной инфраструктурой</w:t>
            </w:r>
          </w:p>
        </w:tc>
        <w:tc>
          <w:tcPr>
            <w:tcW w:w="552" w:type="pct"/>
            <w:tcBorders>
              <w:top w:val="single" w:sz="4" w:space="0" w:color="auto"/>
              <w:left w:val="single" w:sz="4" w:space="0" w:color="auto"/>
              <w:right w:val="single" w:sz="4" w:space="0" w:color="auto"/>
            </w:tcBorders>
            <w:vAlign w:val="center"/>
          </w:tcPr>
          <w:p w:rsidR="00877EA5" w:rsidRPr="00227E6A" w:rsidRDefault="00877EA5" w:rsidP="0085308C">
            <w:pPr>
              <w:widowControl w:val="0"/>
              <w:autoSpaceDE w:val="0"/>
              <w:autoSpaceDN w:val="0"/>
              <w:ind w:firstLine="0"/>
              <w:jc w:val="center"/>
              <w:rPr>
                <w:rFonts w:eastAsia="Calibri"/>
                <w:sz w:val="20"/>
                <w:szCs w:val="20"/>
                <w:lang w:eastAsia="en-US"/>
              </w:rPr>
            </w:pPr>
            <w:r>
              <w:rPr>
                <w:sz w:val="20"/>
                <w:szCs w:val="20"/>
              </w:rPr>
              <w:t>69,7207</w:t>
            </w:r>
          </w:p>
        </w:tc>
        <w:tc>
          <w:tcPr>
            <w:tcW w:w="1035" w:type="pct"/>
            <w:tcBorders>
              <w:top w:val="single" w:sz="4" w:space="0" w:color="auto"/>
              <w:left w:val="single" w:sz="4" w:space="0" w:color="auto"/>
              <w:right w:val="single" w:sz="4" w:space="0" w:color="auto"/>
            </w:tcBorders>
            <w:vAlign w:val="center"/>
          </w:tcPr>
          <w:p w:rsidR="00362857" w:rsidRPr="00362857" w:rsidRDefault="00362857" w:rsidP="00362857">
            <w:pPr>
              <w:widowControl w:val="0"/>
              <w:autoSpaceDE w:val="0"/>
              <w:autoSpaceDN w:val="0"/>
              <w:ind w:firstLine="0"/>
              <w:jc w:val="left"/>
              <w:rPr>
                <w:rFonts w:eastAsia="Calibri"/>
                <w:sz w:val="20"/>
                <w:szCs w:val="20"/>
                <w:lang w:eastAsia="en-US"/>
              </w:rPr>
            </w:pPr>
            <w:r>
              <w:rPr>
                <w:sz w:val="20"/>
                <w:szCs w:val="20"/>
              </w:rPr>
              <w:t>1.Пункт редуцирования газа</w:t>
            </w:r>
          </w:p>
          <w:p w:rsidR="00362857" w:rsidRPr="00362857" w:rsidRDefault="00362857" w:rsidP="00362857">
            <w:pPr>
              <w:widowControl w:val="0"/>
              <w:autoSpaceDE w:val="0"/>
              <w:autoSpaceDN w:val="0"/>
              <w:ind w:firstLine="0"/>
              <w:jc w:val="left"/>
              <w:rPr>
                <w:rFonts w:eastAsia="Calibri"/>
                <w:sz w:val="20"/>
                <w:szCs w:val="20"/>
                <w:lang w:eastAsia="en-US"/>
              </w:rPr>
            </w:pPr>
            <w:r>
              <w:rPr>
                <w:sz w:val="20"/>
                <w:szCs w:val="20"/>
              </w:rPr>
              <w:t>2.СТП</w:t>
            </w:r>
          </w:p>
          <w:p w:rsidR="00362857" w:rsidRPr="00227E6A" w:rsidRDefault="00362857" w:rsidP="00362857">
            <w:pPr>
              <w:widowControl w:val="0"/>
              <w:autoSpaceDE w:val="0"/>
              <w:autoSpaceDN w:val="0"/>
              <w:ind w:left="357" w:firstLine="0"/>
              <w:jc w:val="left"/>
              <w:rPr>
                <w:rFonts w:eastAsia="Calibri"/>
                <w:sz w:val="20"/>
                <w:szCs w:val="20"/>
                <w:lang w:eastAsia="en-US"/>
              </w:rPr>
            </w:pPr>
          </w:p>
        </w:tc>
      </w:tr>
      <w:tr w:rsidR="00BA6848" w:rsidRPr="00227E6A" w:rsidTr="00CE0BE3">
        <w:trPr>
          <w:cantSplit/>
          <w:trHeight w:val="855"/>
          <w:jc w:val="center"/>
        </w:trPr>
        <w:tc>
          <w:tcPr>
            <w:tcW w:w="158" w:type="pct"/>
            <w:vMerge/>
            <w:tcBorders>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p>
        </w:tc>
        <w:tc>
          <w:tcPr>
            <w:tcW w:w="375" w:type="pct"/>
            <w:vMerge/>
            <w:tcBorders>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p>
        </w:tc>
        <w:tc>
          <w:tcPr>
            <w:tcW w:w="802" w:type="pct"/>
            <w:vMerge/>
            <w:tcBorders>
              <w:left w:val="single" w:sz="4" w:space="0" w:color="auto"/>
              <w:bottom w:val="single" w:sz="4" w:space="0" w:color="auto"/>
              <w:right w:val="single" w:sz="4" w:space="0" w:color="auto"/>
            </w:tcBorders>
            <w:vAlign w:val="center"/>
          </w:tcPr>
          <w:p w:rsidR="00BA6848" w:rsidRPr="0085308C" w:rsidRDefault="00BA6848" w:rsidP="0085308C">
            <w:pPr>
              <w:widowControl w:val="0"/>
              <w:autoSpaceDE w:val="0"/>
              <w:autoSpaceDN w:val="0"/>
              <w:ind w:firstLine="0"/>
              <w:jc w:val="center"/>
              <w:rPr>
                <w:sz w:val="20"/>
                <w:szCs w:val="20"/>
                <w:lang w:eastAsia="en-US"/>
              </w:rPr>
            </w:pPr>
          </w:p>
        </w:tc>
        <w:tc>
          <w:tcPr>
            <w:tcW w:w="512"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pacing w:val="2"/>
                <w:sz w:val="20"/>
                <w:szCs w:val="20"/>
                <w:shd w:val="clear" w:color="auto" w:fill="FFFFFF"/>
                <w:lang w:eastAsia="en-US"/>
              </w:rPr>
            </w:pPr>
            <w:r w:rsidRPr="00227E6A">
              <w:rPr>
                <w:spacing w:val="2"/>
                <w:sz w:val="20"/>
                <w:szCs w:val="20"/>
                <w:shd w:val="clear" w:color="auto" w:fill="FFFFFF"/>
                <w:lang w:eastAsia="en-US"/>
              </w:rPr>
              <w:t>существующая</w:t>
            </w:r>
          </w:p>
        </w:tc>
        <w:tc>
          <w:tcPr>
            <w:tcW w:w="1566" w:type="pct"/>
            <w:vMerge/>
            <w:tcBorders>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pacing w:val="2"/>
                <w:sz w:val="20"/>
                <w:szCs w:val="20"/>
                <w:shd w:val="clear" w:color="auto" w:fill="FFFFFF"/>
                <w:lang w:eastAsia="en-US"/>
              </w:rPr>
            </w:pPr>
          </w:p>
        </w:tc>
        <w:tc>
          <w:tcPr>
            <w:tcW w:w="552" w:type="pct"/>
            <w:tcBorders>
              <w:left w:val="single" w:sz="4" w:space="0" w:color="auto"/>
              <w:bottom w:val="single" w:sz="4" w:space="0" w:color="auto"/>
              <w:right w:val="single" w:sz="4" w:space="0" w:color="auto"/>
            </w:tcBorders>
            <w:vAlign w:val="center"/>
          </w:tcPr>
          <w:p w:rsidR="00BA6848" w:rsidRPr="00227E6A" w:rsidRDefault="00877EA5" w:rsidP="0085308C">
            <w:pPr>
              <w:widowControl w:val="0"/>
              <w:autoSpaceDE w:val="0"/>
              <w:autoSpaceDN w:val="0"/>
              <w:ind w:firstLine="0"/>
              <w:jc w:val="center"/>
              <w:rPr>
                <w:sz w:val="20"/>
                <w:szCs w:val="20"/>
                <w:lang w:eastAsia="en-US"/>
              </w:rPr>
            </w:pPr>
            <w:r>
              <w:rPr>
                <w:sz w:val="20"/>
                <w:szCs w:val="20"/>
                <w:lang w:eastAsia="en-US"/>
              </w:rPr>
              <w:t>207,8895</w:t>
            </w:r>
          </w:p>
        </w:tc>
        <w:tc>
          <w:tcPr>
            <w:tcW w:w="1035" w:type="pct"/>
            <w:tcBorders>
              <w:left w:val="single" w:sz="4" w:space="0" w:color="auto"/>
              <w:bottom w:val="single" w:sz="4" w:space="0" w:color="auto"/>
              <w:right w:val="single" w:sz="4" w:space="0" w:color="auto"/>
            </w:tcBorders>
            <w:vAlign w:val="center"/>
          </w:tcPr>
          <w:p w:rsidR="00362857" w:rsidRPr="00362857" w:rsidRDefault="00362857" w:rsidP="00362857">
            <w:pPr>
              <w:widowControl w:val="0"/>
              <w:autoSpaceDE w:val="0"/>
              <w:autoSpaceDN w:val="0"/>
              <w:ind w:firstLine="0"/>
              <w:jc w:val="left"/>
              <w:rPr>
                <w:rFonts w:eastAsia="Calibri"/>
                <w:sz w:val="20"/>
                <w:szCs w:val="20"/>
                <w:lang w:eastAsia="en-US"/>
              </w:rPr>
            </w:pPr>
            <w:r>
              <w:rPr>
                <w:color w:val="000000"/>
                <w:sz w:val="20"/>
                <w:szCs w:val="20"/>
              </w:rPr>
              <w:t>1.</w:t>
            </w:r>
            <w:r w:rsidRPr="00E116C3">
              <w:rPr>
                <w:color w:val="000000"/>
                <w:sz w:val="20"/>
                <w:szCs w:val="20"/>
              </w:rPr>
              <w:t>Основная общеобразовательная школа</w:t>
            </w:r>
          </w:p>
          <w:p w:rsidR="00362857" w:rsidRPr="00362857" w:rsidRDefault="00362857" w:rsidP="00362857">
            <w:pPr>
              <w:widowControl w:val="0"/>
              <w:autoSpaceDE w:val="0"/>
              <w:autoSpaceDN w:val="0"/>
              <w:ind w:firstLine="0"/>
              <w:jc w:val="left"/>
              <w:rPr>
                <w:rFonts w:eastAsia="Calibri"/>
                <w:sz w:val="20"/>
                <w:szCs w:val="20"/>
                <w:lang w:eastAsia="en-US"/>
              </w:rPr>
            </w:pPr>
            <w:r>
              <w:rPr>
                <w:color w:val="000000"/>
                <w:sz w:val="20"/>
                <w:szCs w:val="20"/>
              </w:rPr>
              <w:t>2.Спортивный зал в составе проектируемой школы</w:t>
            </w:r>
          </w:p>
          <w:p w:rsidR="00362857" w:rsidRPr="00362857" w:rsidRDefault="00362857" w:rsidP="00362857">
            <w:pPr>
              <w:widowControl w:val="0"/>
              <w:autoSpaceDE w:val="0"/>
              <w:autoSpaceDN w:val="0"/>
              <w:ind w:firstLine="0"/>
              <w:jc w:val="left"/>
              <w:rPr>
                <w:rFonts w:eastAsia="Calibri"/>
                <w:sz w:val="20"/>
                <w:szCs w:val="20"/>
                <w:lang w:eastAsia="en-US"/>
              </w:rPr>
            </w:pPr>
            <w:r>
              <w:rPr>
                <w:color w:val="000000"/>
                <w:sz w:val="20"/>
                <w:szCs w:val="20"/>
              </w:rPr>
              <w:t>3.</w:t>
            </w:r>
            <w:r w:rsidRPr="008E6B10">
              <w:rPr>
                <w:color w:val="000000"/>
                <w:sz w:val="20"/>
                <w:szCs w:val="20"/>
              </w:rPr>
              <w:t>Библиотека</w:t>
            </w:r>
          </w:p>
          <w:p w:rsidR="00D678FA" w:rsidRPr="00227E6A" w:rsidRDefault="00362857" w:rsidP="0085308C">
            <w:pPr>
              <w:widowControl w:val="0"/>
              <w:autoSpaceDE w:val="0"/>
              <w:autoSpaceDN w:val="0"/>
              <w:ind w:firstLine="0"/>
              <w:jc w:val="left"/>
              <w:rPr>
                <w:sz w:val="20"/>
                <w:szCs w:val="20"/>
                <w:lang w:eastAsia="en-US"/>
              </w:rPr>
            </w:pPr>
            <w:r>
              <w:rPr>
                <w:sz w:val="20"/>
                <w:szCs w:val="20"/>
              </w:rPr>
              <w:t>4.Водонапорная башня</w:t>
            </w:r>
          </w:p>
        </w:tc>
      </w:tr>
      <w:tr w:rsidR="00BA6848" w:rsidRPr="00227E6A" w:rsidTr="00CE0BE3">
        <w:trPr>
          <w:cantSplit/>
          <w:trHeight w:val="803"/>
          <w:jc w:val="center"/>
        </w:trPr>
        <w:tc>
          <w:tcPr>
            <w:tcW w:w="158" w:type="pct"/>
            <w:vMerge w:val="restart"/>
            <w:tcBorders>
              <w:top w:val="single" w:sz="4" w:space="0" w:color="auto"/>
              <w:left w:val="single" w:sz="4" w:space="0" w:color="auto"/>
              <w:right w:val="single" w:sz="4" w:space="0" w:color="auto"/>
            </w:tcBorders>
            <w:vAlign w:val="center"/>
          </w:tcPr>
          <w:p w:rsidR="00BA6848" w:rsidRPr="00227E6A" w:rsidRDefault="009D7771" w:rsidP="0085308C">
            <w:pPr>
              <w:widowControl w:val="0"/>
              <w:autoSpaceDE w:val="0"/>
              <w:autoSpaceDN w:val="0"/>
              <w:ind w:firstLine="0"/>
              <w:jc w:val="center"/>
              <w:rPr>
                <w:sz w:val="20"/>
                <w:szCs w:val="20"/>
                <w:lang w:eastAsia="en-US"/>
              </w:rPr>
            </w:pPr>
            <w:r>
              <w:rPr>
                <w:sz w:val="20"/>
                <w:szCs w:val="20"/>
                <w:lang w:eastAsia="en-US"/>
              </w:rPr>
              <w:t>2</w:t>
            </w:r>
          </w:p>
        </w:tc>
        <w:tc>
          <w:tcPr>
            <w:tcW w:w="375" w:type="pct"/>
            <w:vMerge w:val="restart"/>
            <w:tcBorders>
              <w:top w:val="single" w:sz="4" w:space="0" w:color="auto"/>
              <w:left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701010301</w:t>
            </w:r>
          </w:p>
        </w:tc>
        <w:tc>
          <w:tcPr>
            <w:tcW w:w="802" w:type="pct"/>
            <w:vMerge w:val="restart"/>
            <w:tcBorders>
              <w:top w:val="single" w:sz="4" w:space="0" w:color="auto"/>
              <w:left w:val="single" w:sz="4" w:space="0" w:color="auto"/>
              <w:right w:val="single" w:sz="4" w:space="0" w:color="auto"/>
            </w:tcBorders>
            <w:vAlign w:val="center"/>
          </w:tcPr>
          <w:p w:rsidR="00BA6848" w:rsidRPr="0085308C" w:rsidRDefault="00BA6848" w:rsidP="0085308C">
            <w:pPr>
              <w:widowControl w:val="0"/>
              <w:autoSpaceDE w:val="0"/>
              <w:autoSpaceDN w:val="0"/>
              <w:ind w:firstLine="0"/>
              <w:jc w:val="center"/>
              <w:rPr>
                <w:sz w:val="20"/>
                <w:szCs w:val="20"/>
                <w:lang w:eastAsia="en-US"/>
              </w:rPr>
            </w:pPr>
            <w:r w:rsidRPr="0085308C">
              <w:rPr>
                <w:sz w:val="20"/>
                <w:szCs w:val="20"/>
                <w:lang w:eastAsia="en-US"/>
              </w:rPr>
              <w:t>Многофункциональная общественно-деловая зона</w:t>
            </w:r>
          </w:p>
        </w:tc>
        <w:tc>
          <w:tcPr>
            <w:tcW w:w="512"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r w:rsidRPr="00227E6A">
              <w:rPr>
                <w:spacing w:val="2"/>
                <w:sz w:val="20"/>
                <w:szCs w:val="20"/>
                <w:shd w:val="clear" w:color="auto" w:fill="FFFFFF"/>
                <w:lang w:eastAsia="en-US"/>
              </w:rPr>
              <w:t>планируемая</w:t>
            </w:r>
          </w:p>
        </w:tc>
        <w:tc>
          <w:tcPr>
            <w:tcW w:w="1566" w:type="pct"/>
            <w:vMerge w:val="restart"/>
            <w:tcBorders>
              <w:top w:val="single" w:sz="4" w:space="0" w:color="auto"/>
              <w:left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r w:rsidRPr="00227E6A">
              <w:rPr>
                <w:rFonts w:eastAsia="Calibri"/>
                <w:sz w:val="20"/>
                <w:szCs w:val="20"/>
                <w:lang w:eastAsia="en-US"/>
              </w:rPr>
              <w:t>Многофункциональная общественно-деловая зона предназначена для застройки объектами делового, общественного, коммерческого и коммунально-бытового назначения с размещением сопутствующих объектов инженерной и транспортной инфраструктуры, а также объектами, необходимыми для осуществления производственной и предпринимательской деятельности</w:t>
            </w:r>
          </w:p>
        </w:tc>
        <w:tc>
          <w:tcPr>
            <w:tcW w:w="552" w:type="pct"/>
            <w:tcBorders>
              <w:top w:val="single" w:sz="4" w:space="0" w:color="auto"/>
              <w:left w:val="single" w:sz="4" w:space="0" w:color="auto"/>
              <w:right w:val="single" w:sz="4" w:space="0" w:color="auto"/>
            </w:tcBorders>
            <w:vAlign w:val="center"/>
          </w:tcPr>
          <w:p w:rsidR="00BA6848" w:rsidRPr="00227E6A" w:rsidRDefault="004C430E" w:rsidP="0085308C">
            <w:pPr>
              <w:widowControl w:val="0"/>
              <w:autoSpaceDE w:val="0"/>
              <w:autoSpaceDN w:val="0"/>
              <w:ind w:firstLine="0"/>
              <w:jc w:val="center"/>
              <w:rPr>
                <w:sz w:val="20"/>
                <w:szCs w:val="20"/>
                <w:lang w:eastAsia="en-US"/>
              </w:rPr>
            </w:pPr>
            <w:r>
              <w:rPr>
                <w:sz w:val="20"/>
                <w:szCs w:val="20"/>
                <w:lang w:eastAsia="en-US"/>
              </w:rPr>
              <w:t>0,5969</w:t>
            </w:r>
          </w:p>
        </w:tc>
        <w:tc>
          <w:tcPr>
            <w:tcW w:w="1035" w:type="pct"/>
            <w:tcBorders>
              <w:top w:val="single" w:sz="4" w:space="0" w:color="auto"/>
              <w:left w:val="single" w:sz="4" w:space="0" w:color="auto"/>
              <w:right w:val="single" w:sz="4" w:space="0" w:color="auto"/>
            </w:tcBorders>
            <w:vAlign w:val="center"/>
          </w:tcPr>
          <w:p w:rsidR="00BA6848" w:rsidRDefault="00362857" w:rsidP="00362857">
            <w:pPr>
              <w:widowControl w:val="0"/>
              <w:autoSpaceDE w:val="0"/>
              <w:autoSpaceDN w:val="0"/>
              <w:ind w:firstLine="0"/>
              <w:jc w:val="left"/>
              <w:rPr>
                <w:color w:val="000000"/>
                <w:sz w:val="20"/>
                <w:szCs w:val="20"/>
              </w:rPr>
            </w:pPr>
            <w:r>
              <w:rPr>
                <w:sz w:val="20"/>
                <w:szCs w:val="20"/>
                <w:lang w:eastAsia="en-US"/>
              </w:rPr>
              <w:t>1.</w:t>
            </w:r>
            <w:r w:rsidRPr="008E6B10">
              <w:rPr>
                <w:color w:val="000000"/>
                <w:sz w:val="20"/>
                <w:szCs w:val="20"/>
              </w:rPr>
              <w:t>Зрительный зал в составе проектируемого общественного центра</w:t>
            </w:r>
          </w:p>
          <w:p w:rsidR="00362857" w:rsidRPr="00CE0BE3" w:rsidRDefault="00362857" w:rsidP="00CE0BE3">
            <w:pPr>
              <w:widowControl w:val="0"/>
              <w:autoSpaceDE w:val="0"/>
              <w:autoSpaceDN w:val="0"/>
              <w:ind w:firstLine="0"/>
              <w:jc w:val="left"/>
              <w:rPr>
                <w:color w:val="000000"/>
                <w:sz w:val="20"/>
                <w:szCs w:val="20"/>
              </w:rPr>
            </w:pPr>
            <w:r>
              <w:rPr>
                <w:color w:val="000000"/>
                <w:sz w:val="20"/>
                <w:szCs w:val="20"/>
              </w:rPr>
              <w:t>2.</w:t>
            </w:r>
            <w:r w:rsidRPr="008E6B10">
              <w:rPr>
                <w:color w:val="000000"/>
                <w:sz w:val="20"/>
                <w:szCs w:val="20"/>
              </w:rPr>
              <w:t xml:space="preserve"> Участковый пункт полиции в составе проектируемого общественного центра</w:t>
            </w:r>
          </w:p>
        </w:tc>
      </w:tr>
      <w:tr w:rsidR="00BA6848" w:rsidRPr="00227E6A" w:rsidTr="00CE0BE3">
        <w:trPr>
          <w:cantSplit/>
          <w:trHeight w:val="70"/>
          <w:jc w:val="center"/>
        </w:trPr>
        <w:tc>
          <w:tcPr>
            <w:tcW w:w="158" w:type="pct"/>
            <w:vMerge/>
            <w:tcBorders>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p>
        </w:tc>
        <w:tc>
          <w:tcPr>
            <w:tcW w:w="375" w:type="pct"/>
            <w:vMerge/>
            <w:tcBorders>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p>
        </w:tc>
        <w:tc>
          <w:tcPr>
            <w:tcW w:w="802" w:type="pct"/>
            <w:vMerge/>
            <w:tcBorders>
              <w:left w:val="single" w:sz="4" w:space="0" w:color="auto"/>
              <w:bottom w:val="single" w:sz="4" w:space="0" w:color="auto"/>
              <w:right w:val="single" w:sz="4" w:space="0" w:color="auto"/>
            </w:tcBorders>
            <w:vAlign w:val="center"/>
          </w:tcPr>
          <w:p w:rsidR="00BA6848" w:rsidRPr="0085308C" w:rsidRDefault="00BA6848" w:rsidP="0085308C">
            <w:pPr>
              <w:widowControl w:val="0"/>
              <w:autoSpaceDE w:val="0"/>
              <w:autoSpaceDN w:val="0"/>
              <w:ind w:firstLine="0"/>
              <w:jc w:val="center"/>
              <w:rPr>
                <w:sz w:val="20"/>
                <w:szCs w:val="20"/>
                <w:lang w:eastAsia="en-US"/>
              </w:rPr>
            </w:pPr>
          </w:p>
        </w:tc>
        <w:tc>
          <w:tcPr>
            <w:tcW w:w="512"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r w:rsidRPr="00227E6A">
              <w:rPr>
                <w:spacing w:val="2"/>
                <w:sz w:val="20"/>
                <w:szCs w:val="20"/>
                <w:shd w:val="clear" w:color="auto" w:fill="FFFFFF"/>
                <w:lang w:eastAsia="en-US"/>
              </w:rPr>
              <w:t>существующая</w:t>
            </w:r>
          </w:p>
        </w:tc>
        <w:tc>
          <w:tcPr>
            <w:tcW w:w="1566" w:type="pct"/>
            <w:vMerge/>
            <w:tcBorders>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p>
        </w:tc>
        <w:tc>
          <w:tcPr>
            <w:tcW w:w="552" w:type="pct"/>
            <w:tcBorders>
              <w:left w:val="single" w:sz="4" w:space="0" w:color="auto"/>
              <w:bottom w:val="single" w:sz="4" w:space="0" w:color="auto"/>
              <w:right w:val="single" w:sz="4" w:space="0" w:color="auto"/>
            </w:tcBorders>
            <w:vAlign w:val="center"/>
          </w:tcPr>
          <w:p w:rsidR="00BA6848" w:rsidRPr="00227E6A" w:rsidRDefault="004C430E" w:rsidP="0085308C">
            <w:pPr>
              <w:widowControl w:val="0"/>
              <w:autoSpaceDE w:val="0"/>
              <w:autoSpaceDN w:val="0"/>
              <w:ind w:firstLine="0"/>
              <w:jc w:val="center"/>
              <w:rPr>
                <w:sz w:val="20"/>
                <w:szCs w:val="20"/>
                <w:lang w:eastAsia="en-US"/>
              </w:rPr>
            </w:pPr>
            <w:r>
              <w:rPr>
                <w:sz w:val="20"/>
                <w:szCs w:val="20"/>
                <w:lang w:eastAsia="en-US"/>
              </w:rPr>
              <w:t>0,9383</w:t>
            </w:r>
          </w:p>
        </w:tc>
        <w:tc>
          <w:tcPr>
            <w:tcW w:w="1035" w:type="pct"/>
            <w:tcBorders>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w:t>
            </w:r>
          </w:p>
        </w:tc>
      </w:tr>
      <w:tr w:rsidR="00BA6848" w:rsidRPr="00227E6A" w:rsidTr="00CE0BE3">
        <w:trPr>
          <w:cantSplit/>
          <w:trHeight w:val="1304"/>
          <w:jc w:val="center"/>
        </w:trPr>
        <w:tc>
          <w:tcPr>
            <w:tcW w:w="158" w:type="pct"/>
            <w:vMerge w:val="restart"/>
            <w:tcBorders>
              <w:top w:val="single" w:sz="4" w:space="0" w:color="auto"/>
              <w:left w:val="single" w:sz="4" w:space="0" w:color="auto"/>
              <w:right w:val="single" w:sz="4" w:space="0" w:color="auto"/>
            </w:tcBorders>
            <w:vAlign w:val="center"/>
          </w:tcPr>
          <w:p w:rsidR="00BA6848" w:rsidRPr="00227E6A" w:rsidRDefault="009D7771" w:rsidP="0085308C">
            <w:pPr>
              <w:widowControl w:val="0"/>
              <w:autoSpaceDE w:val="0"/>
              <w:autoSpaceDN w:val="0"/>
              <w:ind w:firstLine="0"/>
              <w:jc w:val="center"/>
              <w:rPr>
                <w:sz w:val="20"/>
                <w:szCs w:val="20"/>
                <w:lang w:eastAsia="en-US"/>
              </w:rPr>
            </w:pPr>
            <w:r>
              <w:rPr>
                <w:sz w:val="20"/>
                <w:szCs w:val="20"/>
                <w:lang w:eastAsia="en-US"/>
              </w:rPr>
              <w:t>3</w:t>
            </w:r>
          </w:p>
        </w:tc>
        <w:tc>
          <w:tcPr>
            <w:tcW w:w="375" w:type="pct"/>
            <w:vMerge w:val="restart"/>
            <w:tcBorders>
              <w:top w:val="single" w:sz="4" w:space="0" w:color="auto"/>
              <w:left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701010302</w:t>
            </w:r>
          </w:p>
        </w:tc>
        <w:tc>
          <w:tcPr>
            <w:tcW w:w="802" w:type="pct"/>
            <w:vMerge w:val="restart"/>
            <w:tcBorders>
              <w:top w:val="single" w:sz="4" w:space="0" w:color="auto"/>
              <w:left w:val="single" w:sz="4" w:space="0" w:color="auto"/>
              <w:right w:val="single" w:sz="4" w:space="0" w:color="auto"/>
            </w:tcBorders>
            <w:vAlign w:val="center"/>
          </w:tcPr>
          <w:p w:rsidR="00BA6848" w:rsidRPr="0085308C" w:rsidRDefault="00BA6848" w:rsidP="0085308C">
            <w:pPr>
              <w:widowControl w:val="0"/>
              <w:autoSpaceDE w:val="0"/>
              <w:autoSpaceDN w:val="0"/>
              <w:ind w:firstLine="0"/>
              <w:jc w:val="center"/>
              <w:rPr>
                <w:sz w:val="20"/>
                <w:szCs w:val="20"/>
                <w:lang w:eastAsia="en-US"/>
              </w:rPr>
            </w:pPr>
            <w:r w:rsidRPr="0085308C">
              <w:rPr>
                <w:sz w:val="20"/>
                <w:szCs w:val="20"/>
                <w:lang w:eastAsia="en-US"/>
              </w:rPr>
              <w:t>Зона специализированной общественной застройки</w:t>
            </w:r>
          </w:p>
        </w:tc>
        <w:tc>
          <w:tcPr>
            <w:tcW w:w="512"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r w:rsidRPr="00227E6A">
              <w:rPr>
                <w:spacing w:val="2"/>
                <w:sz w:val="20"/>
                <w:szCs w:val="20"/>
                <w:shd w:val="clear" w:color="auto" w:fill="FFFFFF"/>
                <w:lang w:eastAsia="en-US"/>
              </w:rPr>
              <w:t>существующая</w:t>
            </w:r>
          </w:p>
        </w:tc>
        <w:tc>
          <w:tcPr>
            <w:tcW w:w="1566" w:type="pct"/>
            <w:vMerge w:val="restart"/>
            <w:tcBorders>
              <w:top w:val="single" w:sz="4" w:space="0" w:color="auto"/>
              <w:left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r w:rsidRPr="00227E6A">
              <w:rPr>
                <w:rFonts w:eastAsia="Calibri"/>
                <w:sz w:val="20"/>
                <w:szCs w:val="20"/>
                <w:lang w:eastAsia="en-US"/>
              </w:rPr>
              <w:t>Предназначена для застройки преимущественно объектами социального назначения, в том числе отдельно стоящими объектами дошкольных образовательных организаций, общеобразовательных организаций, организаций дополнительного образования, объектами, реализующими программы профессионального и высшего образования, объектами специальных учебно-воспитательных учреждений для обучающихся с девиантным поведением, научных организаций, объектов культуры и искусства, здравоохранения, социального назначения, объектами физической культуры и массового спорта, культовыми зданиями и сооружениями с размещением сопутствующих объектов инженерного и транспортного обеспечения</w:t>
            </w:r>
          </w:p>
        </w:tc>
        <w:tc>
          <w:tcPr>
            <w:tcW w:w="552" w:type="pct"/>
            <w:vMerge w:val="restart"/>
            <w:tcBorders>
              <w:top w:val="single" w:sz="4" w:space="0" w:color="auto"/>
              <w:left w:val="single" w:sz="4" w:space="0" w:color="auto"/>
              <w:right w:val="single" w:sz="4" w:space="0" w:color="auto"/>
            </w:tcBorders>
            <w:vAlign w:val="center"/>
          </w:tcPr>
          <w:p w:rsidR="00BA6848" w:rsidRPr="00227E6A" w:rsidRDefault="004C430E" w:rsidP="0085308C">
            <w:pPr>
              <w:widowControl w:val="0"/>
              <w:autoSpaceDE w:val="0"/>
              <w:autoSpaceDN w:val="0"/>
              <w:ind w:firstLine="0"/>
              <w:jc w:val="center"/>
              <w:rPr>
                <w:sz w:val="20"/>
                <w:szCs w:val="20"/>
                <w:lang w:eastAsia="en-US"/>
              </w:rPr>
            </w:pPr>
            <w:r>
              <w:rPr>
                <w:sz w:val="20"/>
                <w:szCs w:val="20"/>
                <w:lang w:eastAsia="en-US"/>
              </w:rPr>
              <w:t>6,9988</w:t>
            </w:r>
          </w:p>
        </w:tc>
        <w:tc>
          <w:tcPr>
            <w:tcW w:w="1035" w:type="pct"/>
            <w:vMerge w:val="restart"/>
            <w:tcBorders>
              <w:top w:val="single" w:sz="4" w:space="0" w:color="auto"/>
              <w:left w:val="single" w:sz="4" w:space="0" w:color="auto"/>
              <w:right w:val="single" w:sz="4" w:space="0" w:color="auto"/>
            </w:tcBorders>
            <w:vAlign w:val="center"/>
          </w:tcPr>
          <w:p w:rsidR="00BA6848" w:rsidRDefault="00362857" w:rsidP="00362857">
            <w:pPr>
              <w:widowControl w:val="0"/>
              <w:autoSpaceDE w:val="0"/>
              <w:autoSpaceDN w:val="0"/>
              <w:ind w:firstLine="0"/>
              <w:jc w:val="left"/>
              <w:rPr>
                <w:color w:val="000000"/>
                <w:sz w:val="20"/>
                <w:szCs w:val="20"/>
              </w:rPr>
            </w:pPr>
            <w:r w:rsidRPr="00362857">
              <w:rPr>
                <w:color w:val="000000"/>
                <w:sz w:val="20"/>
                <w:szCs w:val="20"/>
                <w:lang w:eastAsia="en-US"/>
              </w:rPr>
              <w:t>1.</w:t>
            </w:r>
            <w:r>
              <w:rPr>
                <w:color w:val="000000"/>
                <w:sz w:val="20"/>
                <w:szCs w:val="20"/>
              </w:rPr>
              <w:t xml:space="preserve"> </w:t>
            </w:r>
            <w:r w:rsidRPr="008E6B10">
              <w:rPr>
                <w:color w:val="000000"/>
                <w:sz w:val="20"/>
                <w:szCs w:val="20"/>
              </w:rPr>
              <w:t>Спортивный зал повседневного обслуживания в составе проектируемого здания исполнительного комитета сельского поселения</w:t>
            </w:r>
          </w:p>
          <w:p w:rsidR="00362857" w:rsidRPr="00227E6A" w:rsidRDefault="00362857" w:rsidP="00362857">
            <w:pPr>
              <w:widowControl w:val="0"/>
              <w:autoSpaceDE w:val="0"/>
              <w:autoSpaceDN w:val="0"/>
              <w:ind w:firstLine="0"/>
              <w:jc w:val="left"/>
              <w:rPr>
                <w:sz w:val="20"/>
                <w:szCs w:val="20"/>
                <w:lang w:eastAsia="en-US"/>
              </w:rPr>
            </w:pPr>
            <w:r>
              <w:rPr>
                <w:color w:val="000000"/>
                <w:sz w:val="20"/>
                <w:szCs w:val="20"/>
              </w:rPr>
              <w:t>2.</w:t>
            </w:r>
            <w:r w:rsidRPr="008E6B10">
              <w:rPr>
                <w:color w:val="000000"/>
                <w:sz w:val="20"/>
                <w:szCs w:val="20"/>
              </w:rPr>
              <w:t xml:space="preserve"> Здание исполнительного комитета СП</w:t>
            </w:r>
          </w:p>
        </w:tc>
      </w:tr>
      <w:tr w:rsidR="00BA6848" w:rsidRPr="00227E6A" w:rsidTr="00CE0BE3">
        <w:trPr>
          <w:cantSplit/>
          <w:trHeight w:val="230"/>
          <w:jc w:val="center"/>
        </w:trPr>
        <w:tc>
          <w:tcPr>
            <w:tcW w:w="158" w:type="pct"/>
            <w:vMerge/>
            <w:tcBorders>
              <w:left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p>
        </w:tc>
        <w:tc>
          <w:tcPr>
            <w:tcW w:w="375" w:type="pct"/>
            <w:vMerge/>
            <w:tcBorders>
              <w:left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p>
        </w:tc>
        <w:tc>
          <w:tcPr>
            <w:tcW w:w="802" w:type="pct"/>
            <w:vMerge/>
            <w:tcBorders>
              <w:left w:val="single" w:sz="4" w:space="0" w:color="auto"/>
              <w:right w:val="single" w:sz="4" w:space="0" w:color="auto"/>
            </w:tcBorders>
            <w:vAlign w:val="center"/>
          </w:tcPr>
          <w:p w:rsidR="00BA6848" w:rsidRPr="0085308C" w:rsidRDefault="00BA6848" w:rsidP="0085308C">
            <w:pPr>
              <w:widowControl w:val="0"/>
              <w:autoSpaceDE w:val="0"/>
              <w:autoSpaceDN w:val="0"/>
              <w:ind w:firstLine="0"/>
              <w:jc w:val="center"/>
              <w:rPr>
                <w:sz w:val="20"/>
                <w:szCs w:val="20"/>
                <w:lang w:eastAsia="en-US"/>
              </w:rPr>
            </w:pPr>
          </w:p>
        </w:tc>
        <w:tc>
          <w:tcPr>
            <w:tcW w:w="512" w:type="pct"/>
            <w:vMerge w:val="restart"/>
            <w:tcBorders>
              <w:top w:val="single" w:sz="4" w:space="0" w:color="auto"/>
              <w:left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pacing w:val="2"/>
                <w:sz w:val="20"/>
                <w:szCs w:val="20"/>
                <w:shd w:val="clear" w:color="auto" w:fill="FFFFFF"/>
                <w:lang w:eastAsia="en-US"/>
              </w:rPr>
            </w:pPr>
            <w:r w:rsidRPr="00227E6A">
              <w:rPr>
                <w:spacing w:val="2"/>
                <w:sz w:val="20"/>
                <w:szCs w:val="20"/>
                <w:shd w:val="clear" w:color="auto" w:fill="FFFFFF"/>
                <w:lang w:eastAsia="en-US"/>
              </w:rPr>
              <w:t>планируемая</w:t>
            </w:r>
          </w:p>
        </w:tc>
        <w:tc>
          <w:tcPr>
            <w:tcW w:w="1566" w:type="pct"/>
            <w:vMerge/>
            <w:tcBorders>
              <w:left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p>
        </w:tc>
        <w:tc>
          <w:tcPr>
            <w:tcW w:w="552" w:type="pct"/>
            <w:vMerge/>
            <w:tcBorders>
              <w:left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p>
        </w:tc>
        <w:tc>
          <w:tcPr>
            <w:tcW w:w="1035" w:type="pct"/>
            <w:vMerge/>
            <w:tcBorders>
              <w:left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p>
        </w:tc>
      </w:tr>
      <w:tr w:rsidR="00BA6848" w:rsidRPr="00227E6A" w:rsidTr="00CE0BE3">
        <w:trPr>
          <w:cantSplit/>
          <w:trHeight w:val="1309"/>
          <w:jc w:val="center"/>
        </w:trPr>
        <w:tc>
          <w:tcPr>
            <w:tcW w:w="158" w:type="pct"/>
            <w:vMerge/>
            <w:tcBorders>
              <w:left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p>
        </w:tc>
        <w:tc>
          <w:tcPr>
            <w:tcW w:w="375" w:type="pct"/>
            <w:vMerge/>
            <w:tcBorders>
              <w:left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p>
        </w:tc>
        <w:tc>
          <w:tcPr>
            <w:tcW w:w="802" w:type="pct"/>
            <w:vMerge/>
            <w:tcBorders>
              <w:left w:val="single" w:sz="4" w:space="0" w:color="auto"/>
              <w:right w:val="single" w:sz="4" w:space="0" w:color="auto"/>
            </w:tcBorders>
            <w:vAlign w:val="center"/>
          </w:tcPr>
          <w:p w:rsidR="00BA6848" w:rsidRPr="0085308C" w:rsidRDefault="00BA6848" w:rsidP="0085308C">
            <w:pPr>
              <w:widowControl w:val="0"/>
              <w:autoSpaceDE w:val="0"/>
              <w:autoSpaceDN w:val="0"/>
              <w:ind w:firstLine="0"/>
              <w:jc w:val="center"/>
              <w:rPr>
                <w:sz w:val="20"/>
                <w:szCs w:val="20"/>
                <w:lang w:eastAsia="en-US"/>
              </w:rPr>
            </w:pPr>
          </w:p>
        </w:tc>
        <w:tc>
          <w:tcPr>
            <w:tcW w:w="512" w:type="pct"/>
            <w:vMerge/>
            <w:tcBorders>
              <w:top w:val="single" w:sz="4" w:space="0" w:color="auto"/>
              <w:left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pacing w:val="2"/>
                <w:sz w:val="20"/>
                <w:szCs w:val="20"/>
                <w:shd w:val="clear" w:color="auto" w:fill="FFFFFF"/>
                <w:lang w:eastAsia="en-US"/>
              </w:rPr>
            </w:pPr>
          </w:p>
        </w:tc>
        <w:tc>
          <w:tcPr>
            <w:tcW w:w="1566" w:type="pct"/>
            <w:vMerge/>
            <w:tcBorders>
              <w:left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p>
        </w:tc>
        <w:tc>
          <w:tcPr>
            <w:tcW w:w="552" w:type="pct"/>
            <w:tcBorders>
              <w:left w:val="single" w:sz="4" w:space="0" w:color="auto"/>
              <w:right w:val="single" w:sz="4" w:space="0" w:color="auto"/>
            </w:tcBorders>
            <w:vAlign w:val="center"/>
          </w:tcPr>
          <w:p w:rsidR="00BA6848" w:rsidRPr="00227E6A" w:rsidRDefault="004C430E" w:rsidP="0085308C">
            <w:pPr>
              <w:widowControl w:val="0"/>
              <w:autoSpaceDE w:val="0"/>
              <w:autoSpaceDN w:val="0"/>
              <w:ind w:firstLine="0"/>
              <w:jc w:val="center"/>
              <w:rPr>
                <w:sz w:val="20"/>
                <w:szCs w:val="20"/>
                <w:lang w:eastAsia="en-US"/>
              </w:rPr>
            </w:pPr>
            <w:r>
              <w:rPr>
                <w:sz w:val="20"/>
                <w:szCs w:val="20"/>
                <w:lang w:eastAsia="en-US"/>
              </w:rPr>
              <w:t>1,3809</w:t>
            </w:r>
          </w:p>
        </w:tc>
        <w:tc>
          <w:tcPr>
            <w:tcW w:w="1035" w:type="pct"/>
            <w:tcBorders>
              <w:left w:val="single" w:sz="4" w:space="0" w:color="auto"/>
              <w:right w:val="single" w:sz="4" w:space="0" w:color="auto"/>
            </w:tcBorders>
            <w:vAlign w:val="center"/>
          </w:tcPr>
          <w:p w:rsidR="00BA6848" w:rsidRDefault="00362857" w:rsidP="00362857">
            <w:pPr>
              <w:widowControl w:val="0"/>
              <w:autoSpaceDE w:val="0"/>
              <w:autoSpaceDN w:val="0"/>
              <w:ind w:firstLine="0"/>
              <w:jc w:val="left"/>
              <w:rPr>
                <w:color w:val="000000"/>
                <w:sz w:val="20"/>
                <w:szCs w:val="20"/>
              </w:rPr>
            </w:pPr>
            <w:r w:rsidRPr="00362857">
              <w:rPr>
                <w:color w:val="000000"/>
                <w:sz w:val="20"/>
                <w:szCs w:val="20"/>
                <w:lang w:eastAsia="en-US"/>
              </w:rPr>
              <w:t>1.</w:t>
            </w:r>
            <w:r>
              <w:rPr>
                <w:color w:val="000000"/>
                <w:sz w:val="20"/>
                <w:szCs w:val="20"/>
              </w:rPr>
              <w:t xml:space="preserve"> </w:t>
            </w:r>
            <w:r w:rsidRPr="00E116C3">
              <w:rPr>
                <w:color w:val="000000"/>
                <w:sz w:val="20"/>
                <w:szCs w:val="20"/>
              </w:rPr>
              <w:t>Детский сад</w:t>
            </w:r>
          </w:p>
          <w:p w:rsidR="00362857" w:rsidRDefault="00362857" w:rsidP="00362857">
            <w:pPr>
              <w:widowControl w:val="0"/>
              <w:autoSpaceDE w:val="0"/>
              <w:autoSpaceDN w:val="0"/>
              <w:ind w:firstLine="0"/>
              <w:jc w:val="left"/>
              <w:rPr>
                <w:color w:val="000000"/>
                <w:sz w:val="20"/>
                <w:szCs w:val="20"/>
              </w:rPr>
            </w:pPr>
            <w:r>
              <w:rPr>
                <w:color w:val="000000"/>
                <w:sz w:val="20"/>
                <w:szCs w:val="20"/>
              </w:rPr>
              <w:t>2.</w:t>
            </w:r>
            <w:r w:rsidRPr="00E116C3">
              <w:rPr>
                <w:color w:val="000000"/>
                <w:sz w:val="20"/>
                <w:szCs w:val="20"/>
              </w:rPr>
              <w:t xml:space="preserve"> Основная общеобразовательная школа</w:t>
            </w:r>
          </w:p>
          <w:p w:rsidR="00362857" w:rsidRDefault="00362857" w:rsidP="00362857">
            <w:pPr>
              <w:widowControl w:val="0"/>
              <w:autoSpaceDE w:val="0"/>
              <w:autoSpaceDN w:val="0"/>
              <w:ind w:firstLine="0"/>
              <w:jc w:val="left"/>
              <w:rPr>
                <w:color w:val="000000"/>
                <w:sz w:val="20"/>
                <w:szCs w:val="20"/>
              </w:rPr>
            </w:pPr>
            <w:r>
              <w:rPr>
                <w:color w:val="000000"/>
                <w:sz w:val="20"/>
                <w:szCs w:val="20"/>
              </w:rPr>
              <w:t>3. Спортивный зал в составе проектируемой школы</w:t>
            </w:r>
          </w:p>
          <w:p w:rsidR="00362857" w:rsidRPr="00362857" w:rsidRDefault="00362857" w:rsidP="00362857">
            <w:pPr>
              <w:widowControl w:val="0"/>
              <w:autoSpaceDE w:val="0"/>
              <w:autoSpaceDN w:val="0"/>
              <w:ind w:firstLine="0"/>
              <w:jc w:val="left"/>
              <w:rPr>
                <w:color w:val="000000"/>
                <w:sz w:val="20"/>
                <w:szCs w:val="20"/>
              </w:rPr>
            </w:pPr>
            <w:r>
              <w:rPr>
                <w:color w:val="000000"/>
                <w:sz w:val="20"/>
                <w:szCs w:val="20"/>
              </w:rPr>
              <w:t>4.</w:t>
            </w:r>
            <w:r w:rsidRPr="008E6B10">
              <w:rPr>
                <w:color w:val="000000"/>
                <w:sz w:val="20"/>
                <w:szCs w:val="20"/>
              </w:rPr>
              <w:t xml:space="preserve"> Плоскостные спортивные сооружения при проектируемой школе</w:t>
            </w:r>
          </w:p>
        </w:tc>
      </w:tr>
      <w:tr w:rsidR="00AF38E1" w:rsidRPr="00227E6A" w:rsidTr="00CE0BE3">
        <w:trPr>
          <w:cantSplit/>
          <w:trHeight w:val="230"/>
          <w:jc w:val="center"/>
        </w:trPr>
        <w:tc>
          <w:tcPr>
            <w:tcW w:w="158" w:type="pct"/>
            <w:tcBorders>
              <w:left w:val="single" w:sz="4" w:space="0" w:color="auto"/>
              <w:right w:val="single" w:sz="4" w:space="0" w:color="auto"/>
            </w:tcBorders>
            <w:vAlign w:val="center"/>
          </w:tcPr>
          <w:p w:rsidR="00AF38E1" w:rsidRPr="00227E6A" w:rsidRDefault="0085308C" w:rsidP="0085308C">
            <w:pPr>
              <w:widowControl w:val="0"/>
              <w:autoSpaceDE w:val="0"/>
              <w:autoSpaceDN w:val="0"/>
              <w:ind w:firstLine="0"/>
              <w:jc w:val="center"/>
              <w:rPr>
                <w:sz w:val="20"/>
                <w:szCs w:val="20"/>
                <w:lang w:eastAsia="en-US"/>
              </w:rPr>
            </w:pPr>
            <w:r>
              <w:rPr>
                <w:sz w:val="20"/>
                <w:szCs w:val="20"/>
                <w:lang w:eastAsia="en-US"/>
              </w:rPr>
              <w:lastRenderedPageBreak/>
              <w:t>4</w:t>
            </w:r>
          </w:p>
        </w:tc>
        <w:tc>
          <w:tcPr>
            <w:tcW w:w="375" w:type="pct"/>
            <w:tcBorders>
              <w:left w:val="single" w:sz="4" w:space="0" w:color="auto"/>
              <w:right w:val="single" w:sz="4" w:space="0" w:color="auto"/>
            </w:tcBorders>
            <w:vAlign w:val="center"/>
          </w:tcPr>
          <w:p w:rsidR="00AF38E1" w:rsidRPr="00227E6A" w:rsidRDefault="00AF38E1" w:rsidP="0085308C">
            <w:pPr>
              <w:widowControl w:val="0"/>
              <w:autoSpaceDE w:val="0"/>
              <w:autoSpaceDN w:val="0"/>
              <w:ind w:firstLine="0"/>
              <w:jc w:val="center"/>
              <w:rPr>
                <w:sz w:val="20"/>
                <w:szCs w:val="20"/>
                <w:lang w:eastAsia="en-US"/>
              </w:rPr>
            </w:pPr>
            <w:r w:rsidRPr="00AF38E1">
              <w:rPr>
                <w:sz w:val="20"/>
                <w:szCs w:val="20"/>
                <w:lang w:eastAsia="en-US"/>
              </w:rPr>
              <w:t>701010303</w:t>
            </w:r>
          </w:p>
        </w:tc>
        <w:tc>
          <w:tcPr>
            <w:tcW w:w="802" w:type="pct"/>
            <w:tcBorders>
              <w:left w:val="single" w:sz="4" w:space="0" w:color="auto"/>
              <w:right w:val="single" w:sz="4" w:space="0" w:color="auto"/>
            </w:tcBorders>
            <w:vAlign w:val="center"/>
          </w:tcPr>
          <w:p w:rsidR="00AF38E1" w:rsidRPr="0085308C" w:rsidRDefault="00AF38E1" w:rsidP="0085308C">
            <w:pPr>
              <w:widowControl w:val="0"/>
              <w:autoSpaceDE w:val="0"/>
              <w:autoSpaceDN w:val="0"/>
              <w:ind w:firstLine="0"/>
              <w:jc w:val="center"/>
              <w:rPr>
                <w:sz w:val="20"/>
                <w:szCs w:val="20"/>
                <w:lang w:eastAsia="en-US"/>
              </w:rPr>
            </w:pPr>
            <w:r w:rsidRPr="0085308C">
              <w:rPr>
                <w:sz w:val="20"/>
                <w:szCs w:val="20"/>
                <w:lang w:eastAsia="en-US"/>
              </w:rPr>
              <w:t>Зона исторической застройки</w:t>
            </w:r>
          </w:p>
        </w:tc>
        <w:tc>
          <w:tcPr>
            <w:tcW w:w="512" w:type="pct"/>
            <w:tcBorders>
              <w:top w:val="single" w:sz="4" w:space="0" w:color="auto"/>
              <w:left w:val="single" w:sz="4" w:space="0" w:color="auto"/>
              <w:right w:val="single" w:sz="4" w:space="0" w:color="auto"/>
            </w:tcBorders>
            <w:vAlign w:val="center"/>
          </w:tcPr>
          <w:p w:rsidR="00AF38E1" w:rsidRPr="00227E6A" w:rsidRDefault="00AF38E1" w:rsidP="0085308C">
            <w:pPr>
              <w:widowControl w:val="0"/>
              <w:autoSpaceDE w:val="0"/>
              <w:autoSpaceDN w:val="0"/>
              <w:ind w:firstLine="0"/>
              <w:jc w:val="center"/>
              <w:rPr>
                <w:spacing w:val="2"/>
                <w:sz w:val="20"/>
                <w:szCs w:val="20"/>
                <w:shd w:val="clear" w:color="auto" w:fill="FFFFFF"/>
                <w:lang w:eastAsia="en-US"/>
              </w:rPr>
            </w:pPr>
            <w:r>
              <w:rPr>
                <w:spacing w:val="2"/>
                <w:sz w:val="20"/>
                <w:szCs w:val="20"/>
                <w:shd w:val="clear" w:color="auto" w:fill="FFFFFF"/>
                <w:lang w:eastAsia="en-US"/>
              </w:rPr>
              <w:t>Существующая</w:t>
            </w:r>
          </w:p>
        </w:tc>
        <w:tc>
          <w:tcPr>
            <w:tcW w:w="1566" w:type="pct"/>
            <w:tcBorders>
              <w:left w:val="single" w:sz="4" w:space="0" w:color="auto"/>
              <w:right w:val="single" w:sz="4" w:space="0" w:color="auto"/>
            </w:tcBorders>
            <w:vAlign w:val="center"/>
          </w:tcPr>
          <w:p w:rsidR="00AF38E1" w:rsidRPr="00227E6A" w:rsidRDefault="00AF38E1" w:rsidP="0085308C">
            <w:pPr>
              <w:widowControl w:val="0"/>
              <w:autoSpaceDE w:val="0"/>
              <w:autoSpaceDN w:val="0"/>
              <w:ind w:firstLine="0"/>
              <w:jc w:val="center"/>
              <w:rPr>
                <w:rFonts w:eastAsia="Calibri"/>
                <w:sz w:val="20"/>
                <w:szCs w:val="20"/>
                <w:lang w:eastAsia="en-US"/>
              </w:rPr>
            </w:pPr>
            <w:r>
              <w:rPr>
                <w:rFonts w:eastAsia="Calibri"/>
                <w:sz w:val="20"/>
                <w:szCs w:val="20"/>
                <w:lang w:eastAsia="en-US"/>
              </w:rPr>
              <w:t>Предназначена для учета</w:t>
            </w:r>
            <w:r w:rsidRPr="00AF38E1">
              <w:rPr>
                <w:rFonts w:eastAsia="Calibri"/>
                <w:sz w:val="20"/>
                <w:szCs w:val="20"/>
                <w:lang w:eastAsia="en-US"/>
              </w:rPr>
              <w:t xml:space="preserve"> проекта зон охраны объектов историко-культурного наследия</w:t>
            </w:r>
          </w:p>
        </w:tc>
        <w:tc>
          <w:tcPr>
            <w:tcW w:w="552" w:type="pct"/>
            <w:tcBorders>
              <w:left w:val="single" w:sz="4" w:space="0" w:color="auto"/>
              <w:right w:val="single" w:sz="4" w:space="0" w:color="auto"/>
            </w:tcBorders>
            <w:vAlign w:val="center"/>
          </w:tcPr>
          <w:p w:rsidR="00AF38E1" w:rsidRDefault="00AF38E1" w:rsidP="0085308C">
            <w:pPr>
              <w:widowControl w:val="0"/>
              <w:autoSpaceDE w:val="0"/>
              <w:autoSpaceDN w:val="0"/>
              <w:ind w:firstLine="0"/>
              <w:jc w:val="center"/>
              <w:rPr>
                <w:sz w:val="20"/>
                <w:szCs w:val="20"/>
                <w:lang w:eastAsia="en-US"/>
              </w:rPr>
            </w:pPr>
            <w:r>
              <w:rPr>
                <w:sz w:val="20"/>
                <w:szCs w:val="20"/>
                <w:lang w:eastAsia="en-US"/>
              </w:rPr>
              <w:t>0,4999</w:t>
            </w:r>
          </w:p>
        </w:tc>
        <w:tc>
          <w:tcPr>
            <w:tcW w:w="1035" w:type="pct"/>
            <w:tcBorders>
              <w:left w:val="single" w:sz="4" w:space="0" w:color="auto"/>
              <w:right w:val="single" w:sz="4" w:space="0" w:color="auto"/>
            </w:tcBorders>
            <w:vAlign w:val="center"/>
          </w:tcPr>
          <w:p w:rsidR="00AF38E1" w:rsidRDefault="00AF38E1" w:rsidP="0085308C">
            <w:pPr>
              <w:widowControl w:val="0"/>
              <w:autoSpaceDE w:val="0"/>
              <w:autoSpaceDN w:val="0"/>
              <w:ind w:firstLine="0"/>
              <w:jc w:val="center"/>
              <w:rPr>
                <w:sz w:val="20"/>
                <w:szCs w:val="20"/>
                <w:lang w:eastAsia="en-US"/>
              </w:rPr>
            </w:pPr>
            <w:r>
              <w:rPr>
                <w:sz w:val="20"/>
                <w:szCs w:val="20"/>
                <w:lang w:eastAsia="en-US"/>
              </w:rPr>
              <w:t>-</w:t>
            </w:r>
          </w:p>
        </w:tc>
      </w:tr>
      <w:tr w:rsidR="00D83798" w:rsidRPr="00227E6A" w:rsidTr="00CE0BE3">
        <w:trPr>
          <w:cantSplit/>
          <w:trHeight w:val="955"/>
          <w:jc w:val="center"/>
        </w:trPr>
        <w:tc>
          <w:tcPr>
            <w:tcW w:w="158" w:type="pct"/>
            <w:tcBorders>
              <w:left w:val="single" w:sz="4" w:space="0" w:color="auto"/>
              <w:right w:val="single" w:sz="4" w:space="0" w:color="auto"/>
            </w:tcBorders>
            <w:vAlign w:val="center"/>
          </w:tcPr>
          <w:p w:rsidR="00D83798" w:rsidRPr="00227E6A" w:rsidRDefault="0085308C" w:rsidP="0085308C">
            <w:pPr>
              <w:widowControl w:val="0"/>
              <w:autoSpaceDE w:val="0"/>
              <w:autoSpaceDN w:val="0"/>
              <w:ind w:firstLine="0"/>
              <w:jc w:val="center"/>
              <w:rPr>
                <w:sz w:val="20"/>
                <w:szCs w:val="20"/>
                <w:lang w:eastAsia="en-US"/>
              </w:rPr>
            </w:pPr>
            <w:r>
              <w:rPr>
                <w:sz w:val="20"/>
                <w:szCs w:val="20"/>
                <w:lang w:eastAsia="en-US"/>
              </w:rPr>
              <w:t>5</w:t>
            </w:r>
          </w:p>
        </w:tc>
        <w:tc>
          <w:tcPr>
            <w:tcW w:w="375" w:type="pct"/>
            <w:tcBorders>
              <w:left w:val="single" w:sz="4" w:space="0" w:color="auto"/>
              <w:right w:val="single" w:sz="4" w:space="0" w:color="auto"/>
            </w:tcBorders>
            <w:vAlign w:val="center"/>
          </w:tcPr>
          <w:p w:rsidR="00D83798" w:rsidRPr="00227E6A" w:rsidRDefault="00D83798" w:rsidP="0085308C">
            <w:pPr>
              <w:widowControl w:val="0"/>
              <w:autoSpaceDE w:val="0"/>
              <w:autoSpaceDN w:val="0"/>
              <w:ind w:firstLine="0"/>
              <w:jc w:val="center"/>
              <w:rPr>
                <w:sz w:val="20"/>
                <w:szCs w:val="20"/>
                <w:lang w:eastAsia="en-US"/>
              </w:rPr>
            </w:pPr>
            <w:r w:rsidRPr="00227E6A">
              <w:rPr>
                <w:sz w:val="20"/>
                <w:szCs w:val="20"/>
                <w:lang w:eastAsia="en-US"/>
              </w:rPr>
              <w:t>701010401</w:t>
            </w:r>
          </w:p>
        </w:tc>
        <w:tc>
          <w:tcPr>
            <w:tcW w:w="802" w:type="pct"/>
            <w:tcBorders>
              <w:left w:val="single" w:sz="4" w:space="0" w:color="auto"/>
              <w:right w:val="single" w:sz="4" w:space="0" w:color="auto"/>
            </w:tcBorders>
            <w:vAlign w:val="center"/>
          </w:tcPr>
          <w:p w:rsidR="00D83798" w:rsidRPr="0085308C" w:rsidRDefault="00D83798" w:rsidP="0085308C">
            <w:pPr>
              <w:widowControl w:val="0"/>
              <w:autoSpaceDE w:val="0"/>
              <w:autoSpaceDN w:val="0"/>
              <w:ind w:firstLine="0"/>
              <w:jc w:val="center"/>
              <w:rPr>
                <w:sz w:val="20"/>
                <w:szCs w:val="20"/>
                <w:lang w:eastAsia="en-US"/>
              </w:rPr>
            </w:pPr>
            <w:r w:rsidRPr="0085308C">
              <w:rPr>
                <w:sz w:val="20"/>
                <w:szCs w:val="20"/>
                <w:lang w:eastAsia="en-US"/>
              </w:rPr>
              <w:t>Производственная зона</w:t>
            </w:r>
          </w:p>
        </w:tc>
        <w:tc>
          <w:tcPr>
            <w:tcW w:w="512" w:type="pct"/>
            <w:tcBorders>
              <w:top w:val="single" w:sz="4" w:space="0" w:color="auto"/>
              <w:left w:val="single" w:sz="4" w:space="0" w:color="auto"/>
              <w:right w:val="single" w:sz="4" w:space="0" w:color="auto"/>
            </w:tcBorders>
            <w:vAlign w:val="center"/>
          </w:tcPr>
          <w:p w:rsidR="00D83798" w:rsidRPr="00227E6A" w:rsidRDefault="00D83798" w:rsidP="0085308C">
            <w:pPr>
              <w:widowControl w:val="0"/>
              <w:autoSpaceDE w:val="0"/>
              <w:autoSpaceDN w:val="0"/>
              <w:ind w:firstLine="0"/>
              <w:jc w:val="center"/>
              <w:rPr>
                <w:spacing w:val="2"/>
                <w:sz w:val="20"/>
                <w:szCs w:val="20"/>
                <w:shd w:val="clear" w:color="auto" w:fill="FFFFFF"/>
                <w:lang w:eastAsia="en-US"/>
              </w:rPr>
            </w:pPr>
            <w:r w:rsidRPr="00227E6A">
              <w:rPr>
                <w:color w:val="22272F"/>
                <w:sz w:val="20"/>
                <w:szCs w:val="20"/>
              </w:rPr>
              <w:t>Существующая</w:t>
            </w:r>
          </w:p>
        </w:tc>
        <w:tc>
          <w:tcPr>
            <w:tcW w:w="1566" w:type="pct"/>
            <w:tcBorders>
              <w:left w:val="single" w:sz="4" w:space="0" w:color="auto"/>
              <w:right w:val="single" w:sz="4" w:space="0" w:color="auto"/>
            </w:tcBorders>
            <w:vAlign w:val="center"/>
          </w:tcPr>
          <w:p w:rsidR="00D83798" w:rsidRPr="00227E6A" w:rsidRDefault="00D83798" w:rsidP="0085308C">
            <w:pPr>
              <w:widowControl w:val="0"/>
              <w:autoSpaceDE w:val="0"/>
              <w:autoSpaceDN w:val="0"/>
              <w:ind w:firstLine="0"/>
              <w:jc w:val="center"/>
              <w:rPr>
                <w:rFonts w:eastAsia="Calibri"/>
                <w:sz w:val="20"/>
                <w:szCs w:val="20"/>
                <w:lang w:eastAsia="en-US"/>
              </w:rPr>
            </w:pPr>
            <w:r w:rsidRPr="00227E6A">
              <w:rPr>
                <w:rFonts w:eastAsia="Calibri"/>
                <w:sz w:val="20"/>
                <w:szCs w:val="20"/>
                <w:lang w:eastAsia="en-US"/>
              </w:rPr>
              <w:t>Производственная зона предназначена преимущественно для размещения производственных предприятий, сопутствующей инженерной и транспортной инфраструктуры, а также коммерческих объектов, допускаемых к размещению в промышленных зонах</w:t>
            </w:r>
          </w:p>
        </w:tc>
        <w:tc>
          <w:tcPr>
            <w:tcW w:w="552" w:type="pct"/>
            <w:tcBorders>
              <w:left w:val="single" w:sz="4" w:space="0" w:color="auto"/>
              <w:right w:val="single" w:sz="4" w:space="0" w:color="auto"/>
            </w:tcBorders>
            <w:vAlign w:val="center"/>
          </w:tcPr>
          <w:p w:rsidR="00D83798" w:rsidRPr="00227E6A" w:rsidRDefault="00AF38E1" w:rsidP="0085308C">
            <w:pPr>
              <w:widowControl w:val="0"/>
              <w:autoSpaceDE w:val="0"/>
              <w:autoSpaceDN w:val="0"/>
              <w:ind w:firstLine="0"/>
              <w:jc w:val="center"/>
              <w:rPr>
                <w:sz w:val="20"/>
                <w:szCs w:val="20"/>
                <w:lang w:eastAsia="en-US"/>
              </w:rPr>
            </w:pPr>
            <w:r>
              <w:rPr>
                <w:sz w:val="20"/>
                <w:szCs w:val="20"/>
                <w:lang w:eastAsia="en-US"/>
              </w:rPr>
              <w:t>1,8481</w:t>
            </w:r>
          </w:p>
        </w:tc>
        <w:tc>
          <w:tcPr>
            <w:tcW w:w="1035" w:type="pct"/>
            <w:tcBorders>
              <w:left w:val="single" w:sz="4" w:space="0" w:color="auto"/>
              <w:right w:val="single" w:sz="4" w:space="0" w:color="auto"/>
            </w:tcBorders>
            <w:vAlign w:val="center"/>
          </w:tcPr>
          <w:p w:rsidR="00D83798" w:rsidRPr="00227E6A" w:rsidRDefault="00D83798" w:rsidP="0085308C">
            <w:pPr>
              <w:widowControl w:val="0"/>
              <w:autoSpaceDE w:val="0"/>
              <w:autoSpaceDN w:val="0"/>
              <w:ind w:firstLine="0"/>
              <w:jc w:val="center"/>
              <w:rPr>
                <w:sz w:val="20"/>
                <w:szCs w:val="20"/>
                <w:lang w:eastAsia="en-US"/>
              </w:rPr>
            </w:pPr>
            <w:r w:rsidRPr="00227E6A">
              <w:rPr>
                <w:sz w:val="20"/>
                <w:szCs w:val="20"/>
                <w:lang w:eastAsia="en-US"/>
              </w:rPr>
              <w:t>-</w:t>
            </w:r>
          </w:p>
        </w:tc>
      </w:tr>
      <w:tr w:rsidR="00AF38E1" w:rsidRPr="00227E6A" w:rsidTr="00CE0BE3">
        <w:trPr>
          <w:cantSplit/>
          <w:trHeight w:val="213"/>
          <w:jc w:val="center"/>
        </w:trPr>
        <w:tc>
          <w:tcPr>
            <w:tcW w:w="158" w:type="pct"/>
            <w:tcBorders>
              <w:left w:val="single" w:sz="4" w:space="0" w:color="auto"/>
              <w:right w:val="single" w:sz="4" w:space="0" w:color="auto"/>
            </w:tcBorders>
            <w:vAlign w:val="center"/>
          </w:tcPr>
          <w:p w:rsidR="00AF38E1" w:rsidRPr="00227E6A" w:rsidRDefault="0085308C" w:rsidP="0085308C">
            <w:pPr>
              <w:widowControl w:val="0"/>
              <w:autoSpaceDE w:val="0"/>
              <w:autoSpaceDN w:val="0"/>
              <w:ind w:firstLine="0"/>
              <w:jc w:val="center"/>
              <w:rPr>
                <w:sz w:val="20"/>
                <w:szCs w:val="20"/>
                <w:lang w:eastAsia="en-US"/>
              </w:rPr>
            </w:pPr>
            <w:r>
              <w:rPr>
                <w:sz w:val="20"/>
                <w:szCs w:val="20"/>
                <w:lang w:eastAsia="en-US"/>
              </w:rPr>
              <w:t>6</w:t>
            </w:r>
          </w:p>
        </w:tc>
        <w:tc>
          <w:tcPr>
            <w:tcW w:w="375" w:type="pct"/>
            <w:tcBorders>
              <w:left w:val="single" w:sz="4" w:space="0" w:color="auto"/>
              <w:right w:val="single" w:sz="4" w:space="0" w:color="auto"/>
            </w:tcBorders>
            <w:vAlign w:val="center"/>
          </w:tcPr>
          <w:p w:rsidR="00AF38E1" w:rsidRPr="00227E6A" w:rsidRDefault="00AF38E1" w:rsidP="0085308C">
            <w:pPr>
              <w:widowControl w:val="0"/>
              <w:autoSpaceDE w:val="0"/>
              <w:autoSpaceDN w:val="0"/>
              <w:ind w:firstLine="0"/>
              <w:jc w:val="center"/>
              <w:rPr>
                <w:sz w:val="20"/>
                <w:szCs w:val="20"/>
                <w:lang w:eastAsia="en-US"/>
              </w:rPr>
            </w:pPr>
            <w:r w:rsidRPr="00AF38E1">
              <w:rPr>
                <w:sz w:val="20"/>
                <w:szCs w:val="20"/>
                <w:lang w:eastAsia="en-US"/>
              </w:rPr>
              <w:t>701010402</w:t>
            </w:r>
          </w:p>
        </w:tc>
        <w:tc>
          <w:tcPr>
            <w:tcW w:w="802" w:type="pct"/>
            <w:tcBorders>
              <w:left w:val="single" w:sz="4" w:space="0" w:color="auto"/>
              <w:right w:val="single" w:sz="4" w:space="0" w:color="auto"/>
            </w:tcBorders>
            <w:vAlign w:val="center"/>
          </w:tcPr>
          <w:p w:rsidR="00AF38E1" w:rsidRPr="0085308C" w:rsidRDefault="00AF38E1" w:rsidP="0085308C">
            <w:pPr>
              <w:widowControl w:val="0"/>
              <w:autoSpaceDE w:val="0"/>
              <w:autoSpaceDN w:val="0"/>
              <w:ind w:firstLine="0"/>
              <w:jc w:val="center"/>
              <w:rPr>
                <w:sz w:val="20"/>
                <w:szCs w:val="20"/>
                <w:lang w:eastAsia="en-US"/>
              </w:rPr>
            </w:pPr>
            <w:r w:rsidRPr="0085308C">
              <w:rPr>
                <w:sz w:val="20"/>
                <w:szCs w:val="20"/>
                <w:lang w:eastAsia="en-US"/>
              </w:rPr>
              <w:t>Коммунально-складская зона</w:t>
            </w:r>
          </w:p>
        </w:tc>
        <w:tc>
          <w:tcPr>
            <w:tcW w:w="512" w:type="pct"/>
            <w:tcBorders>
              <w:top w:val="single" w:sz="4" w:space="0" w:color="auto"/>
              <w:left w:val="single" w:sz="4" w:space="0" w:color="auto"/>
              <w:right w:val="single" w:sz="4" w:space="0" w:color="auto"/>
            </w:tcBorders>
            <w:vAlign w:val="center"/>
          </w:tcPr>
          <w:p w:rsidR="00AF38E1" w:rsidRPr="00227E6A" w:rsidRDefault="00AF38E1" w:rsidP="0085308C">
            <w:pPr>
              <w:widowControl w:val="0"/>
              <w:autoSpaceDE w:val="0"/>
              <w:autoSpaceDN w:val="0"/>
              <w:ind w:firstLine="0"/>
              <w:jc w:val="center"/>
              <w:rPr>
                <w:color w:val="22272F"/>
                <w:sz w:val="20"/>
                <w:szCs w:val="20"/>
              </w:rPr>
            </w:pPr>
            <w:r>
              <w:rPr>
                <w:color w:val="22272F"/>
                <w:sz w:val="20"/>
                <w:szCs w:val="20"/>
              </w:rPr>
              <w:t>Существующая</w:t>
            </w:r>
          </w:p>
        </w:tc>
        <w:tc>
          <w:tcPr>
            <w:tcW w:w="1566" w:type="pct"/>
            <w:tcBorders>
              <w:left w:val="single" w:sz="4" w:space="0" w:color="auto"/>
              <w:right w:val="single" w:sz="4" w:space="0" w:color="auto"/>
            </w:tcBorders>
            <w:vAlign w:val="center"/>
          </w:tcPr>
          <w:p w:rsidR="00AF38E1" w:rsidRPr="00227E6A" w:rsidRDefault="00AF38E1" w:rsidP="0085308C">
            <w:pPr>
              <w:widowControl w:val="0"/>
              <w:autoSpaceDE w:val="0"/>
              <w:autoSpaceDN w:val="0"/>
              <w:ind w:firstLine="0"/>
              <w:jc w:val="center"/>
              <w:rPr>
                <w:rFonts w:eastAsia="Calibri"/>
                <w:sz w:val="20"/>
                <w:szCs w:val="20"/>
                <w:lang w:eastAsia="en-US"/>
              </w:rPr>
            </w:pPr>
            <w:r>
              <w:rPr>
                <w:rFonts w:eastAsia="Calibri"/>
                <w:sz w:val="20"/>
                <w:szCs w:val="20"/>
                <w:lang w:eastAsia="en-US"/>
              </w:rPr>
              <w:t>Предназначена для</w:t>
            </w:r>
            <w:r w:rsidRPr="00AF38E1">
              <w:rPr>
                <w:rFonts w:eastAsia="Calibri"/>
                <w:sz w:val="20"/>
                <w:szCs w:val="20"/>
                <w:lang w:eastAsia="en-US"/>
              </w:rPr>
              <w:t xml:space="preserve"> размещения коммунальных и складских объектов, объектов жилищно-коммунального хозяйства, объектов транспорта, объектов оптовой торговли</w:t>
            </w:r>
          </w:p>
        </w:tc>
        <w:tc>
          <w:tcPr>
            <w:tcW w:w="552" w:type="pct"/>
            <w:tcBorders>
              <w:left w:val="single" w:sz="4" w:space="0" w:color="auto"/>
              <w:right w:val="single" w:sz="4" w:space="0" w:color="auto"/>
            </w:tcBorders>
            <w:vAlign w:val="center"/>
          </w:tcPr>
          <w:p w:rsidR="00AF38E1" w:rsidRDefault="00FE1143" w:rsidP="0085308C">
            <w:pPr>
              <w:widowControl w:val="0"/>
              <w:autoSpaceDE w:val="0"/>
              <w:autoSpaceDN w:val="0"/>
              <w:ind w:firstLine="0"/>
              <w:jc w:val="center"/>
              <w:rPr>
                <w:sz w:val="20"/>
                <w:szCs w:val="20"/>
                <w:lang w:eastAsia="en-US"/>
              </w:rPr>
            </w:pPr>
            <w:r>
              <w:rPr>
                <w:sz w:val="20"/>
                <w:szCs w:val="20"/>
                <w:lang w:eastAsia="en-US"/>
              </w:rPr>
              <w:t>0,0608</w:t>
            </w:r>
          </w:p>
        </w:tc>
        <w:tc>
          <w:tcPr>
            <w:tcW w:w="1035" w:type="pct"/>
            <w:tcBorders>
              <w:left w:val="single" w:sz="4" w:space="0" w:color="auto"/>
              <w:right w:val="single" w:sz="4" w:space="0" w:color="auto"/>
            </w:tcBorders>
            <w:vAlign w:val="center"/>
          </w:tcPr>
          <w:p w:rsidR="00AF38E1" w:rsidRPr="00227E6A" w:rsidRDefault="00FE1143" w:rsidP="0085308C">
            <w:pPr>
              <w:widowControl w:val="0"/>
              <w:autoSpaceDE w:val="0"/>
              <w:autoSpaceDN w:val="0"/>
              <w:ind w:firstLine="0"/>
              <w:jc w:val="center"/>
              <w:rPr>
                <w:sz w:val="20"/>
                <w:szCs w:val="20"/>
                <w:lang w:eastAsia="en-US"/>
              </w:rPr>
            </w:pPr>
            <w:r>
              <w:rPr>
                <w:sz w:val="20"/>
                <w:szCs w:val="20"/>
                <w:lang w:eastAsia="en-US"/>
              </w:rPr>
              <w:t>-</w:t>
            </w:r>
          </w:p>
        </w:tc>
      </w:tr>
      <w:tr w:rsidR="004C430E" w:rsidRPr="00227E6A" w:rsidTr="00CE0BE3">
        <w:trPr>
          <w:cantSplit/>
          <w:trHeight w:val="619"/>
          <w:jc w:val="center"/>
        </w:trPr>
        <w:tc>
          <w:tcPr>
            <w:tcW w:w="158" w:type="pct"/>
            <w:vMerge w:val="restart"/>
            <w:tcBorders>
              <w:top w:val="single" w:sz="4" w:space="0" w:color="auto"/>
              <w:left w:val="single" w:sz="4" w:space="0" w:color="auto"/>
              <w:right w:val="single" w:sz="4" w:space="0" w:color="auto"/>
            </w:tcBorders>
            <w:vAlign w:val="center"/>
          </w:tcPr>
          <w:p w:rsidR="004C430E" w:rsidRPr="00227E6A" w:rsidRDefault="004C430E" w:rsidP="0085308C">
            <w:pPr>
              <w:widowControl w:val="0"/>
              <w:autoSpaceDE w:val="0"/>
              <w:autoSpaceDN w:val="0"/>
              <w:ind w:firstLine="0"/>
              <w:jc w:val="center"/>
              <w:rPr>
                <w:sz w:val="20"/>
                <w:szCs w:val="20"/>
                <w:lang w:eastAsia="en-US"/>
              </w:rPr>
            </w:pPr>
            <w:r>
              <w:rPr>
                <w:sz w:val="20"/>
                <w:szCs w:val="20"/>
                <w:lang w:eastAsia="en-US"/>
              </w:rPr>
              <w:t>7</w:t>
            </w:r>
          </w:p>
        </w:tc>
        <w:tc>
          <w:tcPr>
            <w:tcW w:w="375" w:type="pct"/>
            <w:vMerge w:val="restart"/>
            <w:tcBorders>
              <w:top w:val="single" w:sz="4" w:space="0" w:color="auto"/>
              <w:left w:val="single" w:sz="4" w:space="0" w:color="auto"/>
              <w:right w:val="single" w:sz="4" w:space="0" w:color="auto"/>
            </w:tcBorders>
            <w:vAlign w:val="center"/>
          </w:tcPr>
          <w:p w:rsidR="004C430E" w:rsidRPr="00227E6A" w:rsidRDefault="004C430E" w:rsidP="0085308C">
            <w:pPr>
              <w:widowControl w:val="0"/>
              <w:autoSpaceDE w:val="0"/>
              <w:autoSpaceDN w:val="0"/>
              <w:ind w:firstLine="0"/>
              <w:jc w:val="center"/>
              <w:rPr>
                <w:sz w:val="20"/>
                <w:szCs w:val="20"/>
                <w:lang w:eastAsia="en-US"/>
              </w:rPr>
            </w:pPr>
            <w:r w:rsidRPr="00227E6A">
              <w:rPr>
                <w:sz w:val="20"/>
                <w:szCs w:val="20"/>
                <w:lang w:eastAsia="en-US"/>
              </w:rPr>
              <w:t>701010404</w:t>
            </w:r>
          </w:p>
        </w:tc>
        <w:tc>
          <w:tcPr>
            <w:tcW w:w="802" w:type="pct"/>
            <w:vMerge w:val="restart"/>
            <w:tcBorders>
              <w:top w:val="single" w:sz="4" w:space="0" w:color="auto"/>
              <w:left w:val="single" w:sz="4" w:space="0" w:color="auto"/>
              <w:right w:val="single" w:sz="4" w:space="0" w:color="auto"/>
            </w:tcBorders>
            <w:vAlign w:val="center"/>
          </w:tcPr>
          <w:p w:rsidR="004C430E" w:rsidRPr="0085308C" w:rsidRDefault="004C430E" w:rsidP="0085308C">
            <w:pPr>
              <w:widowControl w:val="0"/>
              <w:autoSpaceDE w:val="0"/>
              <w:autoSpaceDN w:val="0"/>
              <w:ind w:firstLine="0"/>
              <w:jc w:val="center"/>
              <w:rPr>
                <w:sz w:val="20"/>
                <w:szCs w:val="20"/>
                <w:lang w:eastAsia="en-US"/>
              </w:rPr>
            </w:pPr>
            <w:r w:rsidRPr="0085308C">
              <w:rPr>
                <w:sz w:val="20"/>
                <w:szCs w:val="20"/>
                <w:lang w:eastAsia="en-US"/>
              </w:rPr>
              <w:t>Зона инженерной инфраструктуры</w:t>
            </w:r>
          </w:p>
        </w:tc>
        <w:tc>
          <w:tcPr>
            <w:tcW w:w="512" w:type="pct"/>
            <w:vMerge w:val="restart"/>
            <w:tcBorders>
              <w:top w:val="single" w:sz="4" w:space="0" w:color="auto"/>
              <w:left w:val="single" w:sz="4" w:space="0" w:color="auto"/>
              <w:right w:val="single" w:sz="4" w:space="0" w:color="auto"/>
            </w:tcBorders>
            <w:vAlign w:val="center"/>
          </w:tcPr>
          <w:p w:rsidR="004C430E" w:rsidRPr="00227E6A" w:rsidRDefault="004C430E" w:rsidP="0085308C">
            <w:pPr>
              <w:widowControl w:val="0"/>
              <w:autoSpaceDE w:val="0"/>
              <w:autoSpaceDN w:val="0"/>
              <w:ind w:firstLine="0"/>
              <w:jc w:val="center"/>
              <w:rPr>
                <w:rFonts w:eastAsia="Calibri"/>
                <w:sz w:val="20"/>
                <w:szCs w:val="20"/>
                <w:lang w:eastAsia="en-US"/>
              </w:rPr>
            </w:pPr>
            <w:r w:rsidRPr="00227E6A">
              <w:rPr>
                <w:spacing w:val="2"/>
                <w:sz w:val="20"/>
                <w:szCs w:val="20"/>
                <w:shd w:val="clear" w:color="auto" w:fill="FFFFFF"/>
                <w:lang w:eastAsia="en-US"/>
              </w:rPr>
              <w:t>существующая</w:t>
            </w:r>
          </w:p>
        </w:tc>
        <w:tc>
          <w:tcPr>
            <w:tcW w:w="1566" w:type="pct"/>
            <w:vMerge w:val="restart"/>
            <w:tcBorders>
              <w:top w:val="single" w:sz="4" w:space="0" w:color="auto"/>
              <w:left w:val="single" w:sz="4" w:space="0" w:color="auto"/>
              <w:right w:val="single" w:sz="4" w:space="0" w:color="auto"/>
            </w:tcBorders>
            <w:vAlign w:val="center"/>
          </w:tcPr>
          <w:p w:rsidR="004C430E" w:rsidRPr="00227E6A" w:rsidRDefault="004C430E" w:rsidP="0085308C">
            <w:pPr>
              <w:widowControl w:val="0"/>
              <w:autoSpaceDE w:val="0"/>
              <w:autoSpaceDN w:val="0"/>
              <w:ind w:firstLine="0"/>
              <w:jc w:val="center"/>
              <w:rPr>
                <w:rFonts w:eastAsia="Calibri"/>
                <w:sz w:val="20"/>
                <w:szCs w:val="20"/>
                <w:lang w:eastAsia="en-US"/>
              </w:rPr>
            </w:pPr>
            <w:r w:rsidRPr="00227E6A">
              <w:rPr>
                <w:rFonts w:eastAsia="Calibri"/>
                <w:sz w:val="20"/>
                <w:szCs w:val="20"/>
                <w:lang w:eastAsia="en-US"/>
              </w:rPr>
              <w:t>Зона инженерной инфраструктуры предназначена преимущественно для размещения объектов водоснабжения, объектов водоотведения, объектов теплоснабжения, объектов газоснабжения, объектов электроснабжения, объектов связи, инженерной инфраструктуры иных видов, в том числе коридоров пропуска коммуникаций</w:t>
            </w:r>
          </w:p>
        </w:tc>
        <w:tc>
          <w:tcPr>
            <w:tcW w:w="552" w:type="pct"/>
            <w:tcBorders>
              <w:top w:val="single" w:sz="4" w:space="0" w:color="auto"/>
              <w:left w:val="single" w:sz="4" w:space="0" w:color="auto"/>
              <w:right w:val="single" w:sz="4" w:space="0" w:color="auto"/>
            </w:tcBorders>
            <w:vAlign w:val="center"/>
          </w:tcPr>
          <w:p w:rsidR="004C430E" w:rsidRPr="00227E6A" w:rsidRDefault="004C430E" w:rsidP="0085308C">
            <w:pPr>
              <w:widowControl w:val="0"/>
              <w:autoSpaceDE w:val="0"/>
              <w:autoSpaceDN w:val="0"/>
              <w:ind w:firstLine="0"/>
              <w:jc w:val="center"/>
              <w:rPr>
                <w:sz w:val="20"/>
                <w:szCs w:val="20"/>
                <w:lang w:eastAsia="en-US"/>
              </w:rPr>
            </w:pPr>
            <w:r>
              <w:rPr>
                <w:sz w:val="20"/>
                <w:szCs w:val="20"/>
                <w:lang w:eastAsia="en-US"/>
              </w:rPr>
              <w:t>0,7076</w:t>
            </w:r>
          </w:p>
        </w:tc>
        <w:tc>
          <w:tcPr>
            <w:tcW w:w="1035" w:type="pct"/>
            <w:tcBorders>
              <w:top w:val="single" w:sz="4" w:space="0" w:color="auto"/>
              <w:left w:val="single" w:sz="4" w:space="0" w:color="auto"/>
              <w:right w:val="single" w:sz="4" w:space="0" w:color="auto"/>
            </w:tcBorders>
            <w:vAlign w:val="center"/>
          </w:tcPr>
          <w:p w:rsidR="004C430E" w:rsidRPr="00227E6A" w:rsidRDefault="004C430E" w:rsidP="0085308C">
            <w:pPr>
              <w:widowControl w:val="0"/>
              <w:autoSpaceDE w:val="0"/>
              <w:autoSpaceDN w:val="0"/>
              <w:ind w:firstLine="0"/>
              <w:jc w:val="center"/>
              <w:rPr>
                <w:rFonts w:eastAsia="Calibri"/>
                <w:sz w:val="20"/>
                <w:szCs w:val="20"/>
                <w:lang w:eastAsia="en-US"/>
              </w:rPr>
            </w:pPr>
          </w:p>
        </w:tc>
      </w:tr>
      <w:tr w:rsidR="00CE0BE3" w:rsidRPr="00227E6A" w:rsidTr="00CE0BE3">
        <w:trPr>
          <w:cantSplit/>
          <w:trHeight w:val="230"/>
          <w:jc w:val="center"/>
        </w:trPr>
        <w:tc>
          <w:tcPr>
            <w:tcW w:w="158" w:type="pct"/>
            <w:vMerge/>
            <w:tcBorders>
              <w:top w:val="single" w:sz="4" w:space="0" w:color="auto"/>
              <w:left w:val="single" w:sz="4" w:space="0" w:color="auto"/>
              <w:right w:val="single" w:sz="4" w:space="0" w:color="auto"/>
            </w:tcBorders>
            <w:vAlign w:val="center"/>
          </w:tcPr>
          <w:p w:rsidR="00CE0BE3" w:rsidRDefault="00CE0BE3" w:rsidP="0085308C">
            <w:pPr>
              <w:widowControl w:val="0"/>
              <w:autoSpaceDE w:val="0"/>
              <w:autoSpaceDN w:val="0"/>
              <w:ind w:firstLine="0"/>
              <w:jc w:val="center"/>
              <w:rPr>
                <w:sz w:val="20"/>
                <w:szCs w:val="20"/>
                <w:lang w:eastAsia="en-US"/>
              </w:rPr>
            </w:pPr>
          </w:p>
        </w:tc>
        <w:tc>
          <w:tcPr>
            <w:tcW w:w="375" w:type="pct"/>
            <w:vMerge/>
            <w:tcBorders>
              <w:top w:val="single" w:sz="4" w:space="0" w:color="auto"/>
              <w:left w:val="single" w:sz="4" w:space="0" w:color="auto"/>
              <w:right w:val="single" w:sz="4" w:space="0" w:color="auto"/>
            </w:tcBorders>
            <w:vAlign w:val="center"/>
          </w:tcPr>
          <w:p w:rsidR="00CE0BE3" w:rsidRPr="00227E6A" w:rsidRDefault="00CE0BE3" w:rsidP="0085308C">
            <w:pPr>
              <w:widowControl w:val="0"/>
              <w:autoSpaceDE w:val="0"/>
              <w:autoSpaceDN w:val="0"/>
              <w:ind w:firstLine="0"/>
              <w:jc w:val="center"/>
              <w:rPr>
                <w:sz w:val="20"/>
                <w:szCs w:val="20"/>
                <w:lang w:eastAsia="en-US"/>
              </w:rPr>
            </w:pPr>
          </w:p>
        </w:tc>
        <w:tc>
          <w:tcPr>
            <w:tcW w:w="802" w:type="pct"/>
            <w:vMerge/>
            <w:tcBorders>
              <w:top w:val="single" w:sz="4" w:space="0" w:color="auto"/>
              <w:left w:val="single" w:sz="4" w:space="0" w:color="auto"/>
              <w:right w:val="single" w:sz="4" w:space="0" w:color="auto"/>
            </w:tcBorders>
            <w:vAlign w:val="center"/>
          </w:tcPr>
          <w:p w:rsidR="00CE0BE3" w:rsidRPr="0085308C" w:rsidRDefault="00CE0BE3" w:rsidP="0085308C">
            <w:pPr>
              <w:widowControl w:val="0"/>
              <w:autoSpaceDE w:val="0"/>
              <w:autoSpaceDN w:val="0"/>
              <w:ind w:firstLine="0"/>
              <w:jc w:val="center"/>
              <w:rPr>
                <w:sz w:val="20"/>
                <w:szCs w:val="20"/>
                <w:lang w:eastAsia="en-US"/>
              </w:rPr>
            </w:pPr>
          </w:p>
        </w:tc>
        <w:tc>
          <w:tcPr>
            <w:tcW w:w="512" w:type="pct"/>
            <w:vMerge/>
            <w:tcBorders>
              <w:left w:val="single" w:sz="4" w:space="0" w:color="auto"/>
              <w:right w:val="single" w:sz="4" w:space="0" w:color="auto"/>
            </w:tcBorders>
            <w:vAlign w:val="center"/>
          </w:tcPr>
          <w:p w:rsidR="00CE0BE3" w:rsidRPr="00227E6A" w:rsidRDefault="00CE0BE3" w:rsidP="0085308C">
            <w:pPr>
              <w:widowControl w:val="0"/>
              <w:autoSpaceDE w:val="0"/>
              <w:autoSpaceDN w:val="0"/>
              <w:ind w:firstLine="0"/>
              <w:jc w:val="center"/>
              <w:rPr>
                <w:spacing w:val="2"/>
                <w:sz w:val="20"/>
                <w:szCs w:val="20"/>
                <w:shd w:val="clear" w:color="auto" w:fill="FFFFFF"/>
                <w:lang w:eastAsia="en-US"/>
              </w:rPr>
            </w:pPr>
          </w:p>
        </w:tc>
        <w:tc>
          <w:tcPr>
            <w:tcW w:w="1566" w:type="pct"/>
            <w:vMerge/>
            <w:tcBorders>
              <w:top w:val="single" w:sz="4" w:space="0" w:color="auto"/>
              <w:left w:val="single" w:sz="4" w:space="0" w:color="auto"/>
              <w:right w:val="single" w:sz="4" w:space="0" w:color="auto"/>
            </w:tcBorders>
            <w:vAlign w:val="center"/>
          </w:tcPr>
          <w:p w:rsidR="00CE0BE3" w:rsidRPr="00227E6A" w:rsidRDefault="00CE0BE3" w:rsidP="0085308C">
            <w:pPr>
              <w:widowControl w:val="0"/>
              <w:autoSpaceDE w:val="0"/>
              <w:autoSpaceDN w:val="0"/>
              <w:ind w:firstLine="0"/>
              <w:jc w:val="center"/>
              <w:rPr>
                <w:rFonts w:eastAsia="Calibri"/>
                <w:sz w:val="20"/>
                <w:szCs w:val="20"/>
                <w:lang w:eastAsia="en-US"/>
              </w:rPr>
            </w:pPr>
          </w:p>
        </w:tc>
        <w:tc>
          <w:tcPr>
            <w:tcW w:w="552" w:type="pct"/>
            <w:vMerge w:val="restart"/>
            <w:tcBorders>
              <w:left w:val="single" w:sz="4" w:space="0" w:color="auto"/>
              <w:right w:val="single" w:sz="4" w:space="0" w:color="auto"/>
            </w:tcBorders>
            <w:vAlign w:val="center"/>
          </w:tcPr>
          <w:p w:rsidR="00CE0BE3" w:rsidRDefault="00CE0BE3" w:rsidP="00CE0BE3">
            <w:pPr>
              <w:widowControl w:val="0"/>
              <w:autoSpaceDE w:val="0"/>
              <w:autoSpaceDN w:val="0"/>
              <w:ind w:firstLine="0"/>
              <w:jc w:val="center"/>
              <w:rPr>
                <w:sz w:val="20"/>
                <w:szCs w:val="20"/>
                <w:lang w:eastAsia="en-US"/>
              </w:rPr>
            </w:pPr>
            <w:r>
              <w:rPr>
                <w:sz w:val="20"/>
                <w:szCs w:val="20"/>
                <w:lang w:eastAsia="en-US"/>
              </w:rPr>
              <w:t>1,3074</w:t>
            </w:r>
          </w:p>
        </w:tc>
        <w:tc>
          <w:tcPr>
            <w:tcW w:w="1035" w:type="pct"/>
            <w:vMerge w:val="restart"/>
            <w:tcBorders>
              <w:top w:val="single" w:sz="4" w:space="0" w:color="auto"/>
              <w:left w:val="single" w:sz="4" w:space="0" w:color="auto"/>
              <w:right w:val="single" w:sz="4" w:space="0" w:color="auto"/>
            </w:tcBorders>
            <w:vAlign w:val="center"/>
          </w:tcPr>
          <w:p w:rsidR="00CE0BE3" w:rsidRDefault="00CE0BE3" w:rsidP="00362857">
            <w:pPr>
              <w:widowControl w:val="0"/>
              <w:autoSpaceDE w:val="0"/>
              <w:autoSpaceDN w:val="0"/>
              <w:ind w:firstLine="0"/>
              <w:jc w:val="left"/>
              <w:rPr>
                <w:rFonts w:eastAsia="Calibri"/>
                <w:sz w:val="20"/>
                <w:szCs w:val="20"/>
                <w:lang w:eastAsia="en-US"/>
              </w:rPr>
            </w:pPr>
            <w:r>
              <w:rPr>
                <w:rFonts w:eastAsia="Calibri"/>
                <w:sz w:val="20"/>
                <w:szCs w:val="20"/>
                <w:lang w:eastAsia="en-US"/>
              </w:rPr>
              <w:t>1.Водозабор</w:t>
            </w:r>
          </w:p>
          <w:p w:rsidR="00CE0BE3" w:rsidRPr="00227E6A" w:rsidRDefault="00CE0BE3" w:rsidP="00362857">
            <w:pPr>
              <w:widowControl w:val="0"/>
              <w:autoSpaceDE w:val="0"/>
              <w:autoSpaceDN w:val="0"/>
              <w:ind w:firstLine="0"/>
              <w:jc w:val="left"/>
              <w:rPr>
                <w:rFonts w:eastAsia="Calibri"/>
                <w:sz w:val="20"/>
                <w:szCs w:val="20"/>
                <w:lang w:eastAsia="en-US"/>
              </w:rPr>
            </w:pPr>
            <w:r>
              <w:rPr>
                <w:rFonts w:eastAsia="Calibri"/>
                <w:sz w:val="20"/>
                <w:szCs w:val="20"/>
                <w:lang w:eastAsia="en-US"/>
              </w:rPr>
              <w:t>2.</w:t>
            </w:r>
            <w:r w:rsidRPr="00227E6A">
              <w:rPr>
                <w:sz w:val="20"/>
                <w:szCs w:val="20"/>
                <w:lang w:eastAsia="en-US"/>
              </w:rPr>
              <w:t xml:space="preserve"> Зона </w:t>
            </w:r>
            <w:r>
              <w:rPr>
                <w:sz w:val="20"/>
                <w:szCs w:val="20"/>
                <w:lang w:eastAsia="en-US"/>
              </w:rPr>
              <w:t>инженерной инфраструктуры</w:t>
            </w:r>
          </w:p>
        </w:tc>
      </w:tr>
      <w:tr w:rsidR="00CE0BE3" w:rsidRPr="00227E6A" w:rsidTr="00CE0BE3">
        <w:trPr>
          <w:cantSplit/>
          <w:trHeight w:val="495"/>
          <w:jc w:val="center"/>
        </w:trPr>
        <w:tc>
          <w:tcPr>
            <w:tcW w:w="158" w:type="pct"/>
            <w:vMerge/>
            <w:tcBorders>
              <w:left w:val="single" w:sz="4" w:space="0" w:color="auto"/>
              <w:right w:val="single" w:sz="4" w:space="0" w:color="auto"/>
            </w:tcBorders>
            <w:vAlign w:val="center"/>
          </w:tcPr>
          <w:p w:rsidR="00CE0BE3" w:rsidRDefault="00CE0BE3" w:rsidP="0085308C">
            <w:pPr>
              <w:widowControl w:val="0"/>
              <w:autoSpaceDE w:val="0"/>
              <w:autoSpaceDN w:val="0"/>
              <w:ind w:firstLine="0"/>
              <w:jc w:val="center"/>
              <w:rPr>
                <w:sz w:val="20"/>
                <w:szCs w:val="20"/>
                <w:lang w:eastAsia="en-US"/>
              </w:rPr>
            </w:pPr>
          </w:p>
        </w:tc>
        <w:tc>
          <w:tcPr>
            <w:tcW w:w="375" w:type="pct"/>
            <w:vMerge/>
            <w:tcBorders>
              <w:left w:val="single" w:sz="4" w:space="0" w:color="auto"/>
              <w:right w:val="single" w:sz="4" w:space="0" w:color="auto"/>
            </w:tcBorders>
            <w:vAlign w:val="center"/>
          </w:tcPr>
          <w:p w:rsidR="00CE0BE3" w:rsidRPr="00227E6A" w:rsidRDefault="00CE0BE3" w:rsidP="0085308C">
            <w:pPr>
              <w:widowControl w:val="0"/>
              <w:autoSpaceDE w:val="0"/>
              <w:autoSpaceDN w:val="0"/>
              <w:ind w:firstLine="0"/>
              <w:jc w:val="center"/>
              <w:rPr>
                <w:sz w:val="20"/>
                <w:szCs w:val="20"/>
                <w:lang w:eastAsia="en-US"/>
              </w:rPr>
            </w:pPr>
          </w:p>
        </w:tc>
        <w:tc>
          <w:tcPr>
            <w:tcW w:w="802" w:type="pct"/>
            <w:vMerge/>
            <w:tcBorders>
              <w:left w:val="single" w:sz="4" w:space="0" w:color="auto"/>
              <w:right w:val="single" w:sz="4" w:space="0" w:color="auto"/>
            </w:tcBorders>
            <w:vAlign w:val="center"/>
          </w:tcPr>
          <w:p w:rsidR="00CE0BE3" w:rsidRPr="0085308C" w:rsidRDefault="00CE0BE3" w:rsidP="0085308C">
            <w:pPr>
              <w:widowControl w:val="0"/>
              <w:autoSpaceDE w:val="0"/>
              <w:autoSpaceDN w:val="0"/>
              <w:ind w:firstLine="0"/>
              <w:jc w:val="center"/>
              <w:rPr>
                <w:sz w:val="20"/>
                <w:szCs w:val="20"/>
                <w:lang w:eastAsia="en-US"/>
              </w:rPr>
            </w:pPr>
          </w:p>
        </w:tc>
        <w:tc>
          <w:tcPr>
            <w:tcW w:w="512" w:type="pct"/>
            <w:tcBorders>
              <w:top w:val="single" w:sz="4" w:space="0" w:color="auto"/>
              <w:left w:val="single" w:sz="4" w:space="0" w:color="auto"/>
              <w:right w:val="single" w:sz="4" w:space="0" w:color="auto"/>
            </w:tcBorders>
            <w:vAlign w:val="center"/>
          </w:tcPr>
          <w:p w:rsidR="00CE0BE3" w:rsidRPr="00227E6A" w:rsidRDefault="00CE0BE3" w:rsidP="004C430E">
            <w:pPr>
              <w:widowControl w:val="0"/>
              <w:autoSpaceDE w:val="0"/>
              <w:autoSpaceDN w:val="0"/>
              <w:ind w:firstLine="0"/>
              <w:jc w:val="center"/>
              <w:rPr>
                <w:spacing w:val="2"/>
                <w:sz w:val="20"/>
                <w:szCs w:val="20"/>
                <w:shd w:val="clear" w:color="auto" w:fill="FFFFFF"/>
                <w:lang w:eastAsia="en-US"/>
              </w:rPr>
            </w:pPr>
            <w:r w:rsidRPr="00227E6A">
              <w:rPr>
                <w:spacing w:val="2"/>
                <w:sz w:val="20"/>
                <w:szCs w:val="20"/>
                <w:shd w:val="clear" w:color="auto" w:fill="FFFFFF"/>
                <w:lang w:eastAsia="en-US"/>
              </w:rPr>
              <w:t>планируемая</w:t>
            </w:r>
          </w:p>
        </w:tc>
        <w:tc>
          <w:tcPr>
            <w:tcW w:w="1566" w:type="pct"/>
            <w:vMerge/>
            <w:tcBorders>
              <w:left w:val="single" w:sz="4" w:space="0" w:color="auto"/>
              <w:right w:val="single" w:sz="4" w:space="0" w:color="auto"/>
            </w:tcBorders>
            <w:vAlign w:val="center"/>
          </w:tcPr>
          <w:p w:rsidR="00CE0BE3" w:rsidRPr="00227E6A" w:rsidRDefault="00CE0BE3" w:rsidP="0085308C">
            <w:pPr>
              <w:widowControl w:val="0"/>
              <w:autoSpaceDE w:val="0"/>
              <w:autoSpaceDN w:val="0"/>
              <w:ind w:firstLine="0"/>
              <w:jc w:val="center"/>
              <w:rPr>
                <w:rFonts w:eastAsia="Calibri"/>
                <w:sz w:val="20"/>
                <w:szCs w:val="20"/>
                <w:lang w:eastAsia="en-US"/>
              </w:rPr>
            </w:pPr>
          </w:p>
        </w:tc>
        <w:tc>
          <w:tcPr>
            <w:tcW w:w="552" w:type="pct"/>
            <w:vMerge/>
            <w:tcBorders>
              <w:left w:val="single" w:sz="4" w:space="0" w:color="auto"/>
              <w:right w:val="single" w:sz="4" w:space="0" w:color="auto"/>
            </w:tcBorders>
            <w:vAlign w:val="center"/>
          </w:tcPr>
          <w:p w:rsidR="00CE0BE3" w:rsidRDefault="00CE0BE3" w:rsidP="004C430E">
            <w:pPr>
              <w:widowControl w:val="0"/>
              <w:autoSpaceDE w:val="0"/>
              <w:autoSpaceDN w:val="0"/>
              <w:ind w:firstLine="0"/>
              <w:jc w:val="center"/>
              <w:rPr>
                <w:sz w:val="20"/>
                <w:szCs w:val="20"/>
                <w:lang w:eastAsia="en-US"/>
              </w:rPr>
            </w:pPr>
          </w:p>
        </w:tc>
        <w:tc>
          <w:tcPr>
            <w:tcW w:w="1035" w:type="pct"/>
            <w:vMerge/>
            <w:tcBorders>
              <w:left w:val="single" w:sz="4" w:space="0" w:color="auto"/>
              <w:right w:val="single" w:sz="4" w:space="0" w:color="auto"/>
            </w:tcBorders>
            <w:vAlign w:val="center"/>
          </w:tcPr>
          <w:p w:rsidR="00CE0BE3" w:rsidRDefault="00CE0BE3" w:rsidP="0085308C">
            <w:pPr>
              <w:widowControl w:val="0"/>
              <w:autoSpaceDE w:val="0"/>
              <w:autoSpaceDN w:val="0"/>
              <w:ind w:firstLine="0"/>
              <w:jc w:val="center"/>
              <w:rPr>
                <w:rFonts w:eastAsia="Calibri"/>
                <w:sz w:val="20"/>
                <w:szCs w:val="20"/>
                <w:lang w:eastAsia="en-US"/>
              </w:rPr>
            </w:pPr>
          </w:p>
        </w:tc>
      </w:tr>
      <w:tr w:rsidR="00D83798" w:rsidRPr="00227E6A" w:rsidTr="00CE0BE3">
        <w:trPr>
          <w:cantSplit/>
          <w:trHeight w:val="1840"/>
          <w:jc w:val="center"/>
        </w:trPr>
        <w:tc>
          <w:tcPr>
            <w:tcW w:w="158" w:type="pct"/>
            <w:tcBorders>
              <w:top w:val="single" w:sz="4" w:space="0" w:color="auto"/>
              <w:left w:val="single" w:sz="4" w:space="0" w:color="auto"/>
              <w:right w:val="single" w:sz="4" w:space="0" w:color="auto"/>
            </w:tcBorders>
            <w:vAlign w:val="center"/>
          </w:tcPr>
          <w:p w:rsidR="00D83798" w:rsidRPr="00227E6A" w:rsidRDefault="0085308C" w:rsidP="0085308C">
            <w:pPr>
              <w:widowControl w:val="0"/>
              <w:autoSpaceDE w:val="0"/>
              <w:autoSpaceDN w:val="0"/>
              <w:ind w:firstLine="0"/>
              <w:jc w:val="center"/>
              <w:rPr>
                <w:sz w:val="20"/>
                <w:szCs w:val="20"/>
                <w:lang w:eastAsia="en-US"/>
              </w:rPr>
            </w:pPr>
            <w:r>
              <w:rPr>
                <w:sz w:val="20"/>
                <w:szCs w:val="20"/>
                <w:lang w:eastAsia="en-US"/>
              </w:rPr>
              <w:t>8</w:t>
            </w:r>
          </w:p>
        </w:tc>
        <w:tc>
          <w:tcPr>
            <w:tcW w:w="375" w:type="pct"/>
            <w:tcBorders>
              <w:top w:val="single" w:sz="4" w:space="0" w:color="auto"/>
              <w:left w:val="single" w:sz="4" w:space="0" w:color="auto"/>
              <w:right w:val="single" w:sz="4" w:space="0" w:color="auto"/>
            </w:tcBorders>
            <w:vAlign w:val="center"/>
          </w:tcPr>
          <w:p w:rsidR="00D83798" w:rsidRPr="00227E6A" w:rsidRDefault="00D83798" w:rsidP="0085308C">
            <w:pPr>
              <w:widowControl w:val="0"/>
              <w:autoSpaceDE w:val="0"/>
              <w:autoSpaceDN w:val="0"/>
              <w:ind w:firstLine="0"/>
              <w:jc w:val="center"/>
              <w:rPr>
                <w:sz w:val="20"/>
                <w:szCs w:val="20"/>
                <w:lang w:eastAsia="en-US"/>
              </w:rPr>
            </w:pPr>
            <w:r w:rsidRPr="00227E6A">
              <w:rPr>
                <w:sz w:val="20"/>
                <w:szCs w:val="20"/>
                <w:lang w:eastAsia="en-US"/>
              </w:rPr>
              <w:t>701010405</w:t>
            </w:r>
          </w:p>
        </w:tc>
        <w:tc>
          <w:tcPr>
            <w:tcW w:w="802" w:type="pct"/>
            <w:tcBorders>
              <w:top w:val="single" w:sz="4" w:space="0" w:color="auto"/>
              <w:left w:val="single" w:sz="4" w:space="0" w:color="auto"/>
              <w:right w:val="single" w:sz="4" w:space="0" w:color="auto"/>
            </w:tcBorders>
            <w:vAlign w:val="center"/>
          </w:tcPr>
          <w:p w:rsidR="00D83798" w:rsidRPr="0085308C" w:rsidRDefault="00D83798" w:rsidP="0085308C">
            <w:pPr>
              <w:widowControl w:val="0"/>
              <w:autoSpaceDE w:val="0"/>
              <w:autoSpaceDN w:val="0"/>
              <w:ind w:firstLine="0"/>
              <w:jc w:val="center"/>
              <w:rPr>
                <w:sz w:val="20"/>
                <w:szCs w:val="20"/>
                <w:lang w:eastAsia="en-US"/>
              </w:rPr>
            </w:pPr>
            <w:r w:rsidRPr="0085308C">
              <w:rPr>
                <w:sz w:val="20"/>
                <w:szCs w:val="20"/>
                <w:lang w:eastAsia="en-US"/>
              </w:rPr>
              <w:t>Зона транспортной инфраструктуры</w:t>
            </w:r>
          </w:p>
        </w:tc>
        <w:tc>
          <w:tcPr>
            <w:tcW w:w="512" w:type="pct"/>
            <w:tcBorders>
              <w:top w:val="single" w:sz="4" w:space="0" w:color="auto"/>
              <w:left w:val="single" w:sz="4" w:space="0" w:color="auto"/>
              <w:right w:val="single" w:sz="4" w:space="0" w:color="auto"/>
            </w:tcBorders>
            <w:vAlign w:val="center"/>
          </w:tcPr>
          <w:p w:rsidR="00D83798" w:rsidRPr="00227E6A" w:rsidRDefault="00D83798" w:rsidP="0085308C">
            <w:pPr>
              <w:widowControl w:val="0"/>
              <w:autoSpaceDE w:val="0"/>
              <w:autoSpaceDN w:val="0"/>
              <w:ind w:firstLine="0"/>
              <w:jc w:val="center"/>
              <w:rPr>
                <w:rFonts w:eastAsia="Calibri"/>
                <w:sz w:val="20"/>
                <w:szCs w:val="20"/>
                <w:lang w:eastAsia="en-US"/>
              </w:rPr>
            </w:pPr>
            <w:r w:rsidRPr="00227E6A">
              <w:rPr>
                <w:spacing w:val="2"/>
                <w:sz w:val="20"/>
                <w:szCs w:val="20"/>
                <w:shd w:val="clear" w:color="auto" w:fill="FFFFFF"/>
                <w:lang w:eastAsia="en-US"/>
              </w:rPr>
              <w:t>существующая</w:t>
            </w:r>
          </w:p>
        </w:tc>
        <w:tc>
          <w:tcPr>
            <w:tcW w:w="1566" w:type="pct"/>
            <w:tcBorders>
              <w:top w:val="single" w:sz="4" w:space="0" w:color="auto"/>
              <w:left w:val="single" w:sz="4" w:space="0" w:color="auto"/>
              <w:right w:val="single" w:sz="4" w:space="0" w:color="auto"/>
            </w:tcBorders>
            <w:vAlign w:val="center"/>
          </w:tcPr>
          <w:p w:rsidR="00D83798" w:rsidRPr="00227E6A" w:rsidRDefault="00D83798" w:rsidP="0085308C">
            <w:pPr>
              <w:widowControl w:val="0"/>
              <w:autoSpaceDE w:val="0"/>
              <w:autoSpaceDN w:val="0"/>
              <w:ind w:firstLine="0"/>
              <w:jc w:val="center"/>
              <w:rPr>
                <w:rFonts w:eastAsia="Calibri"/>
                <w:sz w:val="20"/>
                <w:szCs w:val="20"/>
                <w:lang w:eastAsia="en-US"/>
              </w:rPr>
            </w:pPr>
            <w:r w:rsidRPr="00227E6A">
              <w:rPr>
                <w:rFonts w:eastAsia="Calibri"/>
                <w:sz w:val="20"/>
                <w:szCs w:val="20"/>
                <w:lang w:eastAsia="en-US"/>
              </w:rPr>
              <w:t>Зона транспортной инфраструктуры предназначена преимущественно для размещения объектов автомобильного транспорта, объектов железнодорожного транспорта, объектов воздушного транспорта, объектов водного транспорта, объектов трубопроводного транспорта, объектов транспортной инфраструктуры иных видов, объектов улично-дорожной сети и сопутствующих объектов</w:t>
            </w:r>
          </w:p>
        </w:tc>
        <w:tc>
          <w:tcPr>
            <w:tcW w:w="552" w:type="pct"/>
            <w:tcBorders>
              <w:top w:val="single" w:sz="4" w:space="0" w:color="auto"/>
              <w:left w:val="single" w:sz="4" w:space="0" w:color="auto"/>
              <w:right w:val="single" w:sz="4" w:space="0" w:color="auto"/>
            </w:tcBorders>
            <w:vAlign w:val="center"/>
          </w:tcPr>
          <w:p w:rsidR="00D83798" w:rsidRPr="00227E6A" w:rsidRDefault="004C430E" w:rsidP="0085308C">
            <w:pPr>
              <w:widowControl w:val="0"/>
              <w:autoSpaceDE w:val="0"/>
              <w:autoSpaceDN w:val="0"/>
              <w:ind w:firstLine="0"/>
              <w:jc w:val="center"/>
              <w:rPr>
                <w:sz w:val="20"/>
                <w:szCs w:val="20"/>
                <w:lang w:eastAsia="en-US"/>
              </w:rPr>
            </w:pPr>
            <w:r>
              <w:rPr>
                <w:sz w:val="20"/>
                <w:szCs w:val="20"/>
                <w:lang w:eastAsia="en-US"/>
              </w:rPr>
              <w:t>53,3241</w:t>
            </w:r>
          </w:p>
        </w:tc>
        <w:tc>
          <w:tcPr>
            <w:tcW w:w="1035" w:type="pct"/>
            <w:tcBorders>
              <w:top w:val="single" w:sz="4" w:space="0" w:color="auto"/>
              <w:left w:val="single" w:sz="4" w:space="0" w:color="auto"/>
              <w:right w:val="single" w:sz="4" w:space="0" w:color="auto"/>
            </w:tcBorders>
            <w:vAlign w:val="center"/>
          </w:tcPr>
          <w:p w:rsidR="00D83798" w:rsidRPr="00227E6A" w:rsidRDefault="00D83798" w:rsidP="0085308C">
            <w:pPr>
              <w:widowControl w:val="0"/>
              <w:autoSpaceDE w:val="0"/>
              <w:autoSpaceDN w:val="0"/>
              <w:ind w:firstLine="0"/>
              <w:jc w:val="center"/>
              <w:rPr>
                <w:rFonts w:eastAsia="Calibri"/>
                <w:sz w:val="20"/>
                <w:szCs w:val="20"/>
                <w:lang w:eastAsia="en-US"/>
              </w:rPr>
            </w:pPr>
            <w:r w:rsidRPr="00227E6A">
              <w:rPr>
                <w:sz w:val="20"/>
                <w:szCs w:val="20"/>
              </w:rPr>
              <w:t>-</w:t>
            </w:r>
          </w:p>
        </w:tc>
      </w:tr>
      <w:tr w:rsidR="00BA6848" w:rsidRPr="00227E6A" w:rsidTr="00CE0BE3">
        <w:trPr>
          <w:cantSplit/>
          <w:trHeight w:val="578"/>
          <w:jc w:val="center"/>
        </w:trPr>
        <w:tc>
          <w:tcPr>
            <w:tcW w:w="158" w:type="pct"/>
            <w:vMerge w:val="restart"/>
            <w:tcBorders>
              <w:top w:val="single" w:sz="4" w:space="0" w:color="auto"/>
              <w:left w:val="single" w:sz="4" w:space="0" w:color="auto"/>
              <w:right w:val="single" w:sz="4" w:space="0" w:color="auto"/>
            </w:tcBorders>
            <w:vAlign w:val="center"/>
          </w:tcPr>
          <w:p w:rsidR="00BA6848" w:rsidRPr="00227E6A" w:rsidRDefault="0085308C" w:rsidP="0085308C">
            <w:pPr>
              <w:widowControl w:val="0"/>
              <w:autoSpaceDE w:val="0"/>
              <w:autoSpaceDN w:val="0"/>
              <w:ind w:firstLine="0"/>
              <w:jc w:val="center"/>
              <w:rPr>
                <w:rFonts w:eastAsia="Calibri"/>
                <w:sz w:val="20"/>
                <w:szCs w:val="20"/>
                <w:lang w:eastAsia="en-US"/>
              </w:rPr>
            </w:pPr>
            <w:r>
              <w:rPr>
                <w:rFonts w:eastAsia="Calibri"/>
                <w:sz w:val="20"/>
                <w:szCs w:val="20"/>
                <w:lang w:eastAsia="en-US"/>
              </w:rPr>
              <w:t>9</w:t>
            </w:r>
          </w:p>
        </w:tc>
        <w:tc>
          <w:tcPr>
            <w:tcW w:w="375" w:type="pct"/>
            <w:vMerge w:val="restart"/>
            <w:tcBorders>
              <w:top w:val="single" w:sz="4" w:space="0" w:color="auto"/>
              <w:left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701010501</w:t>
            </w:r>
          </w:p>
        </w:tc>
        <w:tc>
          <w:tcPr>
            <w:tcW w:w="802" w:type="pct"/>
            <w:vMerge w:val="restart"/>
            <w:tcBorders>
              <w:top w:val="single" w:sz="4" w:space="0" w:color="auto"/>
              <w:left w:val="single" w:sz="4" w:space="0" w:color="auto"/>
              <w:right w:val="single" w:sz="4" w:space="0" w:color="auto"/>
            </w:tcBorders>
            <w:vAlign w:val="center"/>
          </w:tcPr>
          <w:p w:rsidR="00BA6848" w:rsidRPr="0085308C" w:rsidRDefault="00BA6848" w:rsidP="0085308C">
            <w:pPr>
              <w:widowControl w:val="0"/>
              <w:autoSpaceDE w:val="0"/>
              <w:autoSpaceDN w:val="0"/>
              <w:ind w:firstLine="0"/>
              <w:jc w:val="center"/>
              <w:rPr>
                <w:sz w:val="20"/>
                <w:szCs w:val="20"/>
                <w:lang w:eastAsia="en-US"/>
              </w:rPr>
            </w:pPr>
            <w:r w:rsidRPr="0085308C">
              <w:rPr>
                <w:sz w:val="20"/>
                <w:szCs w:val="20"/>
                <w:lang w:eastAsia="en-US"/>
              </w:rPr>
              <w:t>Зона сельскохозяйственных угодий</w:t>
            </w:r>
          </w:p>
        </w:tc>
        <w:tc>
          <w:tcPr>
            <w:tcW w:w="512"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r w:rsidRPr="00227E6A">
              <w:rPr>
                <w:spacing w:val="2"/>
                <w:sz w:val="20"/>
                <w:szCs w:val="20"/>
                <w:shd w:val="clear" w:color="auto" w:fill="FFFFFF"/>
                <w:lang w:eastAsia="en-US"/>
              </w:rPr>
              <w:t>планируемая</w:t>
            </w:r>
          </w:p>
        </w:tc>
        <w:tc>
          <w:tcPr>
            <w:tcW w:w="1566" w:type="pct"/>
            <w:vMerge w:val="restart"/>
            <w:tcBorders>
              <w:top w:val="single" w:sz="4" w:space="0" w:color="auto"/>
              <w:left w:val="single" w:sz="4" w:space="0" w:color="auto"/>
              <w:right w:val="single" w:sz="4" w:space="0" w:color="auto"/>
            </w:tcBorders>
            <w:vAlign w:val="center"/>
          </w:tcPr>
          <w:p w:rsidR="00BA6848" w:rsidRPr="00227E6A" w:rsidRDefault="003F08E7" w:rsidP="0085308C">
            <w:pPr>
              <w:widowControl w:val="0"/>
              <w:autoSpaceDE w:val="0"/>
              <w:autoSpaceDN w:val="0"/>
              <w:ind w:firstLine="0"/>
              <w:jc w:val="center"/>
              <w:rPr>
                <w:rFonts w:eastAsia="Calibri"/>
                <w:sz w:val="20"/>
                <w:szCs w:val="20"/>
                <w:lang w:eastAsia="en-US"/>
              </w:rPr>
            </w:pPr>
            <w:r>
              <w:rPr>
                <w:rFonts w:eastAsia="Calibri"/>
                <w:sz w:val="20"/>
                <w:szCs w:val="20"/>
                <w:lang w:eastAsia="en-US"/>
              </w:rPr>
              <w:t>Предназначена для</w:t>
            </w:r>
            <w:r w:rsidR="00BA6848" w:rsidRPr="00227E6A">
              <w:rPr>
                <w:rFonts w:eastAsia="Calibri"/>
                <w:sz w:val="20"/>
                <w:szCs w:val="20"/>
                <w:lang w:eastAsia="en-US"/>
              </w:rPr>
              <w:t xml:space="preserve"> хозяйственной деятельности на сельскохозяйственных угодьях, связанной с производством сельскохозяйственных культур;</w:t>
            </w:r>
          </w:p>
          <w:p w:rsidR="00BA6848" w:rsidRPr="00227E6A" w:rsidRDefault="00BA6848" w:rsidP="0085308C">
            <w:pPr>
              <w:widowControl w:val="0"/>
              <w:autoSpaceDE w:val="0"/>
              <w:autoSpaceDN w:val="0"/>
              <w:ind w:firstLine="0"/>
              <w:jc w:val="center"/>
              <w:rPr>
                <w:rFonts w:eastAsia="Calibri"/>
                <w:sz w:val="20"/>
                <w:szCs w:val="20"/>
                <w:lang w:eastAsia="en-US"/>
              </w:rPr>
            </w:pPr>
            <w:r w:rsidRPr="00227E6A">
              <w:rPr>
                <w:rFonts w:eastAsia="Calibri"/>
                <w:sz w:val="20"/>
                <w:szCs w:val="20"/>
                <w:lang w:eastAsia="en-US"/>
              </w:rPr>
              <w:t>-выпас сельскохозяйственных животных;</w:t>
            </w:r>
          </w:p>
          <w:p w:rsidR="00BA6848" w:rsidRPr="00227E6A" w:rsidRDefault="00BA6848" w:rsidP="0085308C">
            <w:pPr>
              <w:widowControl w:val="0"/>
              <w:autoSpaceDE w:val="0"/>
              <w:autoSpaceDN w:val="0"/>
              <w:ind w:firstLine="0"/>
              <w:jc w:val="center"/>
              <w:rPr>
                <w:rFonts w:eastAsia="Calibri"/>
                <w:sz w:val="20"/>
                <w:szCs w:val="20"/>
                <w:lang w:eastAsia="en-US"/>
              </w:rPr>
            </w:pPr>
            <w:r w:rsidRPr="00227E6A">
              <w:rPr>
                <w:rFonts w:eastAsia="Calibri"/>
                <w:sz w:val="20"/>
                <w:szCs w:val="20"/>
                <w:lang w:eastAsia="en-US"/>
              </w:rPr>
              <w:t>-полевые дороги;</w:t>
            </w:r>
          </w:p>
        </w:tc>
        <w:tc>
          <w:tcPr>
            <w:tcW w:w="552" w:type="pct"/>
            <w:tcBorders>
              <w:top w:val="single" w:sz="4" w:space="0" w:color="auto"/>
              <w:left w:val="single" w:sz="4" w:space="0" w:color="auto"/>
              <w:right w:val="single" w:sz="4" w:space="0" w:color="auto"/>
            </w:tcBorders>
            <w:vAlign w:val="center"/>
          </w:tcPr>
          <w:p w:rsidR="00BA6848" w:rsidRPr="00227E6A" w:rsidRDefault="00CB75B0" w:rsidP="0085308C">
            <w:pPr>
              <w:widowControl w:val="0"/>
              <w:autoSpaceDE w:val="0"/>
              <w:autoSpaceDN w:val="0"/>
              <w:ind w:firstLine="0"/>
              <w:jc w:val="center"/>
              <w:rPr>
                <w:sz w:val="20"/>
                <w:szCs w:val="20"/>
                <w:lang w:eastAsia="en-US"/>
              </w:rPr>
            </w:pPr>
            <w:r>
              <w:rPr>
                <w:sz w:val="20"/>
                <w:szCs w:val="20"/>
                <w:lang w:eastAsia="en-US"/>
              </w:rPr>
              <w:t>25,8647</w:t>
            </w:r>
          </w:p>
        </w:tc>
        <w:tc>
          <w:tcPr>
            <w:tcW w:w="1035" w:type="pct"/>
            <w:vMerge w:val="restart"/>
            <w:tcBorders>
              <w:top w:val="single" w:sz="4" w:space="0" w:color="auto"/>
              <w:left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w:t>
            </w:r>
          </w:p>
        </w:tc>
      </w:tr>
      <w:tr w:rsidR="00BA6848" w:rsidRPr="00227E6A" w:rsidTr="00CE0BE3">
        <w:trPr>
          <w:cantSplit/>
          <w:trHeight w:val="577"/>
          <w:jc w:val="center"/>
        </w:trPr>
        <w:tc>
          <w:tcPr>
            <w:tcW w:w="158" w:type="pct"/>
            <w:vMerge/>
            <w:tcBorders>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p>
        </w:tc>
        <w:tc>
          <w:tcPr>
            <w:tcW w:w="375" w:type="pct"/>
            <w:vMerge/>
            <w:tcBorders>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p>
        </w:tc>
        <w:tc>
          <w:tcPr>
            <w:tcW w:w="802" w:type="pct"/>
            <w:vMerge/>
            <w:tcBorders>
              <w:left w:val="single" w:sz="4" w:space="0" w:color="auto"/>
              <w:bottom w:val="single" w:sz="4" w:space="0" w:color="auto"/>
              <w:right w:val="single" w:sz="4" w:space="0" w:color="auto"/>
            </w:tcBorders>
            <w:vAlign w:val="center"/>
          </w:tcPr>
          <w:p w:rsidR="00BA6848" w:rsidRPr="0085308C" w:rsidRDefault="00BA6848" w:rsidP="0085308C">
            <w:pPr>
              <w:widowControl w:val="0"/>
              <w:autoSpaceDE w:val="0"/>
              <w:autoSpaceDN w:val="0"/>
              <w:ind w:firstLine="0"/>
              <w:jc w:val="center"/>
              <w:rPr>
                <w:sz w:val="20"/>
                <w:szCs w:val="20"/>
                <w:lang w:eastAsia="en-US"/>
              </w:rPr>
            </w:pPr>
          </w:p>
        </w:tc>
        <w:tc>
          <w:tcPr>
            <w:tcW w:w="512"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r w:rsidRPr="00227E6A">
              <w:rPr>
                <w:spacing w:val="2"/>
                <w:sz w:val="20"/>
                <w:szCs w:val="20"/>
                <w:shd w:val="clear" w:color="auto" w:fill="FFFFFF"/>
                <w:lang w:eastAsia="en-US"/>
              </w:rPr>
              <w:t>существующая</w:t>
            </w:r>
          </w:p>
        </w:tc>
        <w:tc>
          <w:tcPr>
            <w:tcW w:w="1566" w:type="pct"/>
            <w:vMerge/>
            <w:tcBorders>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p>
        </w:tc>
        <w:tc>
          <w:tcPr>
            <w:tcW w:w="552" w:type="pct"/>
            <w:tcBorders>
              <w:left w:val="single" w:sz="4" w:space="0" w:color="auto"/>
              <w:bottom w:val="single" w:sz="4" w:space="0" w:color="auto"/>
              <w:right w:val="single" w:sz="4" w:space="0" w:color="auto"/>
            </w:tcBorders>
            <w:vAlign w:val="center"/>
          </w:tcPr>
          <w:p w:rsidR="00BA6848" w:rsidRPr="00227E6A" w:rsidRDefault="003F08E7" w:rsidP="0085308C">
            <w:pPr>
              <w:widowControl w:val="0"/>
              <w:autoSpaceDE w:val="0"/>
              <w:autoSpaceDN w:val="0"/>
              <w:ind w:firstLine="0"/>
              <w:jc w:val="center"/>
              <w:rPr>
                <w:sz w:val="20"/>
                <w:szCs w:val="20"/>
                <w:lang w:eastAsia="en-US"/>
              </w:rPr>
            </w:pPr>
            <w:r>
              <w:rPr>
                <w:sz w:val="20"/>
                <w:szCs w:val="20"/>
                <w:lang w:eastAsia="en-US"/>
              </w:rPr>
              <w:t>4143,7589</w:t>
            </w:r>
          </w:p>
        </w:tc>
        <w:tc>
          <w:tcPr>
            <w:tcW w:w="1035" w:type="pct"/>
            <w:vMerge/>
            <w:tcBorders>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p>
        </w:tc>
      </w:tr>
      <w:tr w:rsidR="00FE1143" w:rsidRPr="00227E6A" w:rsidTr="00CE0BE3">
        <w:trPr>
          <w:cantSplit/>
          <w:trHeight w:val="577"/>
          <w:jc w:val="center"/>
        </w:trPr>
        <w:tc>
          <w:tcPr>
            <w:tcW w:w="158" w:type="pct"/>
            <w:tcBorders>
              <w:left w:val="single" w:sz="4" w:space="0" w:color="auto"/>
              <w:bottom w:val="single" w:sz="4" w:space="0" w:color="auto"/>
              <w:right w:val="single" w:sz="4" w:space="0" w:color="auto"/>
            </w:tcBorders>
            <w:vAlign w:val="center"/>
          </w:tcPr>
          <w:p w:rsidR="00FE1143" w:rsidRPr="00227E6A" w:rsidRDefault="0085308C" w:rsidP="0085308C">
            <w:pPr>
              <w:widowControl w:val="0"/>
              <w:autoSpaceDE w:val="0"/>
              <w:autoSpaceDN w:val="0"/>
              <w:ind w:firstLine="0"/>
              <w:jc w:val="center"/>
              <w:rPr>
                <w:rFonts w:eastAsia="Calibri"/>
                <w:sz w:val="20"/>
                <w:szCs w:val="20"/>
                <w:lang w:eastAsia="en-US"/>
              </w:rPr>
            </w:pPr>
            <w:r>
              <w:rPr>
                <w:rFonts w:eastAsia="Calibri"/>
                <w:sz w:val="20"/>
                <w:szCs w:val="20"/>
                <w:lang w:eastAsia="en-US"/>
              </w:rPr>
              <w:lastRenderedPageBreak/>
              <w:t>10</w:t>
            </w:r>
          </w:p>
        </w:tc>
        <w:tc>
          <w:tcPr>
            <w:tcW w:w="375" w:type="pct"/>
            <w:tcBorders>
              <w:left w:val="single" w:sz="4" w:space="0" w:color="auto"/>
              <w:bottom w:val="single" w:sz="4" w:space="0" w:color="auto"/>
              <w:right w:val="single" w:sz="4" w:space="0" w:color="auto"/>
            </w:tcBorders>
            <w:vAlign w:val="center"/>
          </w:tcPr>
          <w:p w:rsidR="00FE1143" w:rsidRPr="00227E6A" w:rsidRDefault="00FE1143" w:rsidP="0085308C">
            <w:pPr>
              <w:widowControl w:val="0"/>
              <w:autoSpaceDE w:val="0"/>
              <w:autoSpaceDN w:val="0"/>
              <w:ind w:firstLine="0"/>
              <w:jc w:val="center"/>
              <w:rPr>
                <w:sz w:val="20"/>
                <w:szCs w:val="20"/>
                <w:lang w:eastAsia="en-US"/>
              </w:rPr>
            </w:pPr>
            <w:r w:rsidRPr="00FE1143">
              <w:rPr>
                <w:sz w:val="20"/>
                <w:szCs w:val="20"/>
                <w:lang w:eastAsia="en-US"/>
              </w:rPr>
              <w:t>701010502</w:t>
            </w:r>
          </w:p>
        </w:tc>
        <w:tc>
          <w:tcPr>
            <w:tcW w:w="802" w:type="pct"/>
            <w:tcBorders>
              <w:left w:val="single" w:sz="4" w:space="0" w:color="auto"/>
              <w:bottom w:val="single" w:sz="4" w:space="0" w:color="auto"/>
              <w:right w:val="single" w:sz="4" w:space="0" w:color="auto"/>
            </w:tcBorders>
            <w:vAlign w:val="center"/>
          </w:tcPr>
          <w:p w:rsidR="00FE1143" w:rsidRPr="0085308C" w:rsidRDefault="00FE1143" w:rsidP="0085308C">
            <w:pPr>
              <w:widowControl w:val="0"/>
              <w:autoSpaceDE w:val="0"/>
              <w:autoSpaceDN w:val="0"/>
              <w:ind w:firstLine="0"/>
              <w:jc w:val="center"/>
              <w:rPr>
                <w:sz w:val="20"/>
                <w:szCs w:val="20"/>
                <w:lang w:eastAsia="en-US"/>
              </w:rPr>
            </w:pPr>
            <w:r w:rsidRPr="0085308C">
              <w:rPr>
                <w:sz w:val="20"/>
                <w:szCs w:val="20"/>
                <w:lang w:eastAsia="en-US"/>
              </w:rPr>
              <w:t>Зона садоводства, огородничества</w:t>
            </w:r>
          </w:p>
        </w:tc>
        <w:tc>
          <w:tcPr>
            <w:tcW w:w="512" w:type="pct"/>
            <w:tcBorders>
              <w:top w:val="single" w:sz="4" w:space="0" w:color="auto"/>
              <w:left w:val="single" w:sz="4" w:space="0" w:color="auto"/>
              <w:bottom w:val="single" w:sz="4" w:space="0" w:color="auto"/>
              <w:right w:val="single" w:sz="4" w:space="0" w:color="auto"/>
            </w:tcBorders>
            <w:vAlign w:val="center"/>
          </w:tcPr>
          <w:p w:rsidR="00FE1143" w:rsidRPr="00227E6A" w:rsidRDefault="00FE1143" w:rsidP="0085308C">
            <w:pPr>
              <w:widowControl w:val="0"/>
              <w:autoSpaceDE w:val="0"/>
              <w:autoSpaceDN w:val="0"/>
              <w:ind w:firstLine="0"/>
              <w:jc w:val="center"/>
              <w:rPr>
                <w:spacing w:val="2"/>
                <w:sz w:val="20"/>
                <w:szCs w:val="20"/>
                <w:shd w:val="clear" w:color="auto" w:fill="FFFFFF"/>
                <w:lang w:eastAsia="en-US"/>
              </w:rPr>
            </w:pPr>
            <w:r>
              <w:rPr>
                <w:spacing w:val="2"/>
                <w:sz w:val="20"/>
                <w:szCs w:val="20"/>
                <w:shd w:val="clear" w:color="auto" w:fill="FFFFFF"/>
                <w:lang w:eastAsia="en-US"/>
              </w:rPr>
              <w:t>Существующая</w:t>
            </w:r>
          </w:p>
        </w:tc>
        <w:tc>
          <w:tcPr>
            <w:tcW w:w="1566" w:type="pct"/>
            <w:tcBorders>
              <w:left w:val="single" w:sz="4" w:space="0" w:color="auto"/>
              <w:bottom w:val="single" w:sz="4" w:space="0" w:color="auto"/>
              <w:right w:val="single" w:sz="4" w:space="0" w:color="auto"/>
            </w:tcBorders>
            <w:vAlign w:val="center"/>
          </w:tcPr>
          <w:p w:rsidR="00FE1143" w:rsidRPr="00227E6A" w:rsidRDefault="0085308C" w:rsidP="0085308C">
            <w:pPr>
              <w:widowControl w:val="0"/>
              <w:autoSpaceDE w:val="0"/>
              <w:autoSpaceDN w:val="0"/>
              <w:ind w:firstLine="0"/>
              <w:jc w:val="center"/>
              <w:rPr>
                <w:rFonts w:eastAsia="Calibri"/>
                <w:sz w:val="20"/>
                <w:szCs w:val="20"/>
                <w:lang w:eastAsia="en-US"/>
              </w:rPr>
            </w:pPr>
            <w:r w:rsidRPr="0085308C">
              <w:rPr>
                <w:rFonts w:eastAsia="Calibri"/>
                <w:sz w:val="20"/>
                <w:szCs w:val="20"/>
                <w:lang w:eastAsia="en-US"/>
              </w:rPr>
              <w:t>Зона садоводческих или огороднических некоммерческих товариществ предназначена для размещения садоводческих, огороднических некоммерческих товариществ, личного подсобного хозяйства, огородничества, а также для размещения сопутствующих объектов инженерной и транспортной инфраструктуры, объектов первичной ступени культурно-бытового обслуживания</w:t>
            </w:r>
          </w:p>
        </w:tc>
        <w:tc>
          <w:tcPr>
            <w:tcW w:w="552" w:type="pct"/>
            <w:tcBorders>
              <w:left w:val="single" w:sz="4" w:space="0" w:color="auto"/>
              <w:bottom w:val="single" w:sz="4" w:space="0" w:color="auto"/>
              <w:right w:val="single" w:sz="4" w:space="0" w:color="auto"/>
            </w:tcBorders>
            <w:vAlign w:val="center"/>
          </w:tcPr>
          <w:p w:rsidR="00FE1143" w:rsidRDefault="00FE1143" w:rsidP="0085308C">
            <w:pPr>
              <w:widowControl w:val="0"/>
              <w:autoSpaceDE w:val="0"/>
              <w:autoSpaceDN w:val="0"/>
              <w:ind w:firstLine="0"/>
              <w:jc w:val="center"/>
              <w:rPr>
                <w:sz w:val="20"/>
                <w:szCs w:val="20"/>
                <w:lang w:eastAsia="en-US"/>
              </w:rPr>
            </w:pPr>
            <w:r>
              <w:rPr>
                <w:sz w:val="20"/>
                <w:szCs w:val="20"/>
                <w:lang w:eastAsia="en-US"/>
              </w:rPr>
              <w:t>154,3747</w:t>
            </w:r>
          </w:p>
        </w:tc>
        <w:tc>
          <w:tcPr>
            <w:tcW w:w="1035" w:type="pct"/>
            <w:tcBorders>
              <w:left w:val="single" w:sz="4" w:space="0" w:color="auto"/>
              <w:bottom w:val="single" w:sz="4" w:space="0" w:color="auto"/>
              <w:right w:val="single" w:sz="4" w:space="0" w:color="auto"/>
            </w:tcBorders>
            <w:vAlign w:val="center"/>
          </w:tcPr>
          <w:p w:rsidR="00FE1143" w:rsidRPr="00227E6A" w:rsidRDefault="00FE1143" w:rsidP="0085308C">
            <w:pPr>
              <w:widowControl w:val="0"/>
              <w:autoSpaceDE w:val="0"/>
              <w:autoSpaceDN w:val="0"/>
              <w:ind w:firstLine="0"/>
              <w:jc w:val="center"/>
              <w:rPr>
                <w:sz w:val="20"/>
                <w:szCs w:val="20"/>
                <w:lang w:eastAsia="en-US"/>
              </w:rPr>
            </w:pPr>
            <w:r>
              <w:rPr>
                <w:sz w:val="20"/>
                <w:szCs w:val="20"/>
                <w:lang w:eastAsia="en-US"/>
              </w:rPr>
              <w:t>-</w:t>
            </w:r>
          </w:p>
        </w:tc>
      </w:tr>
      <w:tr w:rsidR="00FE1143" w:rsidRPr="00227E6A" w:rsidTr="00CE0BE3">
        <w:trPr>
          <w:cantSplit/>
          <w:trHeight w:val="705"/>
          <w:jc w:val="center"/>
        </w:trPr>
        <w:tc>
          <w:tcPr>
            <w:tcW w:w="158" w:type="pct"/>
            <w:vMerge w:val="restart"/>
            <w:tcBorders>
              <w:top w:val="single" w:sz="4" w:space="0" w:color="auto"/>
              <w:left w:val="single" w:sz="4" w:space="0" w:color="auto"/>
              <w:right w:val="single" w:sz="4" w:space="0" w:color="auto"/>
            </w:tcBorders>
            <w:vAlign w:val="center"/>
          </w:tcPr>
          <w:p w:rsidR="00FE1143" w:rsidRPr="00227E6A" w:rsidRDefault="0085308C" w:rsidP="0085308C">
            <w:pPr>
              <w:widowControl w:val="0"/>
              <w:autoSpaceDE w:val="0"/>
              <w:autoSpaceDN w:val="0"/>
              <w:ind w:firstLine="0"/>
              <w:jc w:val="center"/>
              <w:rPr>
                <w:sz w:val="20"/>
                <w:szCs w:val="20"/>
                <w:lang w:eastAsia="en-US"/>
              </w:rPr>
            </w:pPr>
            <w:r>
              <w:rPr>
                <w:sz w:val="20"/>
                <w:szCs w:val="20"/>
                <w:lang w:eastAsia="en-US"/>
              </w:rPr>
              <w:t>11</w:t>
            </w:r>
          </w:p>
        </w:tc>
        <w:tc>
          <w:tcPr>
            <w:tcW w:w="375" w:type="pct"/>
            <w:vMerge w:val="restart"/>
            <w:tcBorders>
              <w:top w:val="single" w:sz="4" w:space="0" w:color="auto"/>
              <w:left w:val="single" w:sz="4" w:space="0" w:color="auto"/>
              <w:right w:val="single" w:sz="4" w:space="0" w:color="auto"/>
            </w:tcBorders>
            <w:vAlign w:val="center"/>
          </w:tcPr>
          <w:p w:rsidR="00FE1143" w:rsidRPr="00227E6A" w:rsidRDefault="00FE1143" w:rsidP="0085308C">
            <w:pPr>
              <w:widowControl w:val="0"/>
              <w:autoSpaceDE w:val="0"/>
              <w:autoSpaceDN w:val="0"/>
              <w:ind w:firstLine="0"/>
              <w:jc w:val="center"/>
              <w:rPr>
                <w:sz w:val="20"/>
                <w:szCs w:val="20"/>
                <w:lang w:eastAsia="en-US"/>
              </w:rPr>
            </w:pPr>
            <w:r w:rsidRPr="00227E6A">
              <w:rPr>
                <w:sz w:val="20"/>
                <w:szCs w:val="20"/>
                <w:lang w:eastAsia="en-US"/>
              </w:rPr>
              <w:t>701010503</w:t>
            </w:r>
          </w:p>
        </w:tc>
        <w:tc>
          <w:tcPr>
            <w:tcW w:w="802" w:type="pct"/>
            <w:vMerge w:val="restart"/>
            <w:tcBorders>
              <w:top w:val="single" w:sz="4" w:space="0" w:color="auto"/>
              <w:left w:val="single" w:sz="4" w:space="0" w:color="auto"/>
              <w:right w:val="single" w:sz="4" w:space="0" w:color="auto"/>
            </w:tcBorders>
            <w:vAlign w:val="center"/>
          </w:tcPr>
          <w:p w:rsidR="00FE1143" w:rsidRPr="0085308C" w:rsidRDefault="00FE1143" w:rsidP="0085308C">
            <w:pPr>
              <w:widowControl w:val="0"/>
              <w:autoSpaceDE w:val="0"/>
              <w:autoSpaceDN w:val="0"/>
              <w:ind w:firstLine="0"/>
              <w:jc w:val="center"/>
              <w:rPr>
                <w:sz w:val="20"/>
                <w:szCs w:val="20"/>
                <w:lang w:eastAsia="en-US"/>
              </w:rPr>
            </w:pPr>
            <w:r w:rsidRPr="0085308C">
              <w:rPr>
                <w:sz w:val="20"/>
                <w:szCs w:val="20"/>
                <w:lang w:eastAsia="en-US"/>
              </w:rPr>
              <w:t>Производственная зона сельскохозяйственных предприятий</w:t>
            </w:r>
          </w:p>
        </w:tc>
        <w:tc>
          <w:tcPr>
            <w:tcW w:w="512" w:type="pct"/>
            <w:tcBorders>
              <w:top w:val="single" w:sz="4" w:space="0" w:color="auto"/>
              <w:left w:val="single" w:sz="4" w:space="0" w:color="auto"/>
              <w:right w:val="single" w:sz="4" w:space="0" w:color="auto"/>
            </w:tcBorders>
            <w:vAlign w:val="center"/>
          </w:tcPr>
          <w:p w:rsidR="00FE1143" w:rsidRPr="00227E6A" w:rsidRDefault="00FE1143" w:rsidP="0085308C">
            <w:pPr>
              <w:widowControl w:val="0"/>
              <w:autoSpaceDE w:val="0"/>
              <w:autoSpaceDN w:val="0"/>
              <w:ind w:firstLine="0"/>
              <w:jc w:val="center"/>
              <w:rPr>
                <w:sz w:val="20"/>
                <w:szCs w:val="20"/>
                <w:lang w:eastAsia="en-US"/>
              </w:rPr>
            </w:pPr>
            <w:r w:rsidRPr="00227E6A">
              <w:rPr>
                <w:spacing w:val="2"/>
                <w:sz w:val="20"/>
                <w:szCs w:val="20"/>
                <w:shd w:val="clear" w:color="auto" w:fill="FFFFFF"/>
                <w:lang w:eastAsia="en-US"/>
              </w:rPr>
              <w:t>существующая</w:t>
            </w:r>
          </w:p>
        </w:tc>
        <w:tc>
          <w:tcPr>
            <w:tcW w:w="1566" w:type="pct"/>
            <w:vMerge w:val="restart"/>
            <w:tcBorders>
              <w:top w:val="single" w:sz="4" w:space="0" w:color="auto"/>
              <w:left w:val="single" w:sz="4" w:space="0" w:color="auto"/>
              <w:right w:val="single" w:sz="4" w:space="0" w:color="auto"/>
            </w:tcBorders>
            <w:vAlign w:val="center"/>
          </w:tcPr>
          <w:p w:rsidR="00FE1143" w:rsidRPr="00227E6A" w:rsidRDefault="00FE1143" w:rsidP="0085308C">
            <w:pPr>
              <w:widowControl w:val="0"/>
              <w:autoSpaceDE w:val="0"/>
              <w:autoSpaceDN w:val="0"/>
              <w:ind w:firstLine="0"/>
              <w:jc w:val="center"/>
              <w:rPr>
                <w:rFonts w:eastAsia="Calibri"/>
                <w:sz w:val="20"/>
                <w:szCs w:val="20"/>
                <w:lang w:eastAsia="en-US"/>
              </w:rPr>
            </w:pPr>
            <w:r w:rsidRPr="00227E6A">
              <w:rPr>
                <w:sz w:val="20"/>
                <w:szCs w:val="20"/>
                <w:lang w:eastAsia="en-US"/>
              </w:rPr>
              <w:t>Производственная зона сельскохозяйственных предприятий предназначена для размещения объектов сельскохозяйственного производства, объектов обслуживания агропромышленного комплекса, а также сопутствующих объектов инженерной и транспортной инфраструктуры</w:t>
            </w:r>
          </w:p>
        </w:tc>
        <w:tc>
          <w:tcPr>
            <w:tcW w:w="552" w:type="pct"/>
            <w:tcBorders>
              <w:top w:val="single" w:sz="4" w:space="0" w:color="auto"/>
              <w:left w:val="single" w:sz="4" w:space="0" w:color="auto"/>
              <w:right w:val="single" w:sz="4" w:space="0" w:color="auto"/>
            </w:tcBorders>
            <w:vAlign w:val="center"/>
          </w:tcPr>
          <w:p w:rsidR="00FE1143" w:rsidRPr="00227E6A" w:rsidRDefault="00CB75B0" w:rsidP="0085308C">
            <w:pPr>
              <w:widowControl w:val="0"/>
              <w:autoSpaceDE w:val="0"/>
              <w:autoSpaceDN w:val="0"/>
              <w:ind w:firstLine="0"/>
              <w:jc w:val="center"/>
              <w:rPr>
                <w:sz w:val="20"/>
                <w:szCs w:val="20"/>
                <w:lang w:eastAsia="en-US"/>
              </w:rPr>
            </w:pPr>
            <w:r>
              <w:rPr>
                <w:sz w:val="20"/>
                <w:szCs w:val="20"/>
              </w:rPr>
              <w:t>3,4922</w:t>
            </w:r>
          </w:p>
        </w:tc>
        <w:tc>
          <w:tcPr>
            <w:tcW w:w="1035" w:type="pct"/>
            <w:vMerge w:val="restart"/>
            <w:tcBorders>
              <w:top w:val="single" w:sz="4" w:space="0" w:color="auto"/>
              <w:left w:val="single" w:sz="4" w:space="0" w:color="auto"/>
              <w:right w:val="single" w:sz="4" w:space="0" w:color="auto"/>
            </w:tcBorders>
            <w:vAlign w:val="center"/>
          </w:tcPr>
          <w:p w:rsidR="00FE1143" w:rsidRPr="00227E6A" w:rsidRDefault="00FE1143" w:rsidP="0085308C">
            <w:pPr>
              <w:widowControl w:val="0"/>
              <w:autoSpaceDE w:val="0"/>
              <w:autoSpaceDN w:val="0"/>
              <w:ind w:firstLine="0"/>
              <w:jc w:val="center"/>
              <w:rPr>
                <w:sz w:val="20"/>
                <w:szCs w:val="20"/>
                <w:lang w:eastAsia="en-US"/>
              </w:rPr>
            </w:pPr>
            <w:r w:rsidRPr="00227E6A">
              <w:rPr>
                <w:sz w:val="20"/>
                <w:szCs w:val="20"/>
              </w:rPr>
              <w:t>-</w:t>
            </w:r>
          </w:p>
        </w:tc>
      </w:tr>
      <w:tr w:rsidR="00FE1143" w:rsidRPr="00227E6A" w:rsidTr="00CE0BE3">
        <w:trPr>
          <w:cantSplit/>
          <w:trHeight w:val="295"/>
          <w:jc w:val="center"/>
        </w:trPr>
        <w:tc>
          <w:tcPr>
            <w:tcW w:w="158" w:type="pct"/>
            <w:vMerge/>
            <w:tcBorders>
              <w:left w:val="single" w:sz="4" w:space="0" w:color="auto"/>
              <w:right w:val="single" w:sz="4" w:space="0" w:color="auto"/>
            </w:tcBorders>
            <w:vAlign w:val="center"/>
          </w:tcPr>
          <w:p w:rsidR="00FE1143" w:rsidRPr="00227E6A" w:rsidRDefault="00FE1143" w:rsidP="0085308C">
            <w:pPr>
              <w:widowControl w:val="0"/>
              <w:autoSpaceDE w:val="0"/>
              <w:autoSpaceDN w:val="0"/>
              <w:ind w:firstLine="0"/>
              <w:jc w:val="center"/>
              <w:rPr>
                <w:sz w:val="20"/>
                <w:szCs w:val="20"/>
                <w:lang w:eastAsia="en-US"/>
              </w:rPr>
            </w:pPr>
          </w:p>
        </w:tc>
        <w:tc>
          <w:tcPr>
            <w:tcW w:w="375" w:type="pct"/>
            <w:vMerge/>
            <w:tcBorders>
              <w:left w:val="single" w:sz="4" w:space="0" w:color="auto"/>
              <w:right w:val="single" w:sz="4" w:space="0" w:color="auto"/>
            </w:tcBorders>
            <w:vAlign w:val="center"/>
          </w:tcPr>
          <w:p w:rsidR="00FE1143" w:rsidRPr="00227E6A" w:rsidRDefault="00FE1143" w:rsidP="0085308C">
            <w:pPr>
              <w:widowControl w:val="0"/>
              <w:autoSpaceDE w:val="0"/>
              <w:autoSpaceDN w:val="0"/>
              <w:ind w:firstLine="0"/>
              <w:jc w:val="center"/>
              <w:rPr>
                <w:sz w:val="20"/>
                <w:szCs w:val="20"/>
                <w:lang w:eastAsia="en-US"/>
              </w:rPr>
            </w:pPr>
          </w:p>
        </w:tc>
        <w:tc>
          <w:tcPr>
            <w:tcW w:w="802" w:type="pct"/>
            <w:vMerge/>
            <w:tcBorders>
              <w:left w:val="single" w:sz="4" w:space="0" w:color="auto"/>
              <w:right w:val="single" w:sz="4" w:space="0" w:color="auto"/>
            </w:tcBorders>
            <w:vAlign w:val="center"/>
          </w:tcPr>
          <w:p w:rsidR="00FE1143" w:rsidRPr="0085308C" w:rsidRDefault="00FE1143" w:rsidP="0085308C">
            <w:pPr>
              <w:widowControl w:val="0"/>
              <w:autoSpaceDE w:val="0"/>
              <w:autoSpaceDN w:val="0"/>
              <w:ind w:firstLine="0"/>
              <w:jc w:val="center"/>
              <w:rPr>
                <w:sz w:val="20"/>
                <w:szCs w:val="20"/>
                <w:lang w:eastAsia="en-US"/>
              </w:rPr>
            </w:pPr>
          </w:p>
        </w:tc>
        <w:tc>
          <w:tcPr>
            <w:tcW w:w="512" w:type="pct"/>
            <w:tcBorders>
              <w:top w:val="single" w:sz="4" w:space="0" w:color="auto"/>
              <w:left w:val="single" w:sz="4" w:space="0" w:color="auto"/>
              <w:right w:val="single" w:sz="4" w:space="0" w:color="auto"/>
            </w:tcBorders>
            <w:vAlign w:val="center"/>
          </w:tcPr>
          <w:p w:rsidR="00FE1143" w:rsidRPr="00227E6A" w:rsidRDefault="00FE1143" w:rsidP="0085308C">
            <w:pPr>
              <w:widowControl w:val="0"/>
              <w:autoSpaceDE w:val="0"/>
              <w:autoSpaceDN w:val="0"/>
              <w:ind w:firstLine="0"/>
              <w:jc w:val="center"/>
              <w:rPr>
                <w:spacing w:val="2"/>
                <w:sz w:val="20"/>
                <w:szCs w:val="20"/>
                <w:shd w:val="clear" w:color="auto" w:fill="FFFFFF"/>
                <w:lang w:eastAsia="en-US"/>
              </w:rPr>
            </w:pPr>
            <w:r>
              <w:rPr>
                <w:spacing w:val="2"/>
                <w:sz w:val="20"/>
                <w:szCs w:val="20"/>
                <w:shd w:val="clear" w:color="auto" w:fill="FFFFFF"/>
                <w:lang w:eastAsia="en-US"/>
              </w:rPr>
              <w:t>планируемая</w:t>
            </w:r>
          </w:p>
        </w:tc>
        <w:tc>
          <w:tcPr>
            <w:tcW w:w="1566" w:type="pct"/>
            <w:vMerge/>
            <w:tcBorders>
              <w:left w:val="single" w:sz="4" w:space="0" w:color="auto"/>
              <w:right w:val="single" w:sz="4" w:space="0" w:color="auto"/>
            </w:tcBorders>
            <w:vAlign w:val="center"/>
          </w:tcPr>
          <w:p w:rsidR="00FE1143" w:rsidRPr="00227E6A" w:rsidRDefault="00FE1143" w:rsidP="0085308C">
            <w:pPr>
              <w:widowControl w:val="0"/>
              <w:autoSpaceDE w:val="0"/>
              <w:autoSpaceDN w:val="0"/>
              <w:ind w:firstLine="0"/>
              <w:jc w:val="center"/>
              <w:rPr>
                <w:sz w:val="20"/>
                <w:szCs w:val="20"/>
                <w:lang w:eastAsia="en-US"/>
              </w:rPr>
            </w:pPr>
          </w:p>
        </w:tc>
        <w:tc>
          <w:tcPr>
            <w:tcW w:w="552" w:type="pct"/>
            <w:tcBorders>
              <w:top w:val="single" w:sz="4" w:space="0" w:color="auto"/>
              <w:left w:val="single" w:sz="4" w:space="0" w:color="auto"/>
              <w:right w:val="single" w:sz="4" w:space="0" w:color="auto"/>
            </w:tcBorders>
            <w:vAlign w:val="center"/>
          </w:tcPr>
          <w:p w:rsidR="00FE1143" w:rsidRDefault="00FE1143" w:rsidP="0085308C">
            <w:pPr>
              <w:widowControl w:val="0"/>
              <w:autoSpaceDE w:val="0"/>
              <w:autoSpaceDN w:val="0"/>
              <w:ind w:firstLine="0"/>
              <w:jc w:val="center"/>
              <w:rPr>
                <w:sz w:val="20"/>
                <w:szCs w:val="20"/>
              </w:rPr>
            </w:pPr>
            <w:r>
              <w:rPr>
                <w:sz w:val="20"/>
                <w:szCs w:val="20"/>
              </w:rPr>
              <w:t>1,9326</w:t>
            </w:r>
          </w:p>
        </w:tc>
        <w:tc>
          <w:tcPr>
            <w:tcW w:w="1035" w:type="pct"/>
            <w:vMerge/>
            <w:tcBorders>
              <w:left w:val="single" w:sz="4" w:space="0" w:color="auto"/>
              <w:right w:val="single" w:sz="4" w:space="0" w:color="auto"/>
            </w:tcBorders>
            <w:vAlign w:val="center"/>
          </w:tcPr>
          <w:p w:rsidR="00FE1143" w:rsidRPr="00227E6A" w:rsidRDefault="00FE1143" w:rsidP="0085308C">
            <w:pPr>
              <w:widowControl w:val="0"/>
              <w:autoSpaceDE w:val="0"/>
              <w:autoSpaceDN w:val="0"/>
              <w:ind w:firstLine="0"/>
              <w:jc w:val="center"/>
              <w:rPr>
                <w:sz w:val="20"/>
                <w:szCs w:val="20"/>
              </w:rPr>
            </w:pPr>
          </w:p>
        </w:tc>
      </w:tr>
      <w:tr w:rsidR="00BA6848" w:rsidRPr="00227E6A" w:rsidTr="00CE0BE3">
        <w:trPr>
          <w:cantSplit/>
          <w:jc w:val="center"/>
        </w:trPr>
        <w:tc>
          <w:tcPr>
            <w:tcW w:w="158" w:type="pct"/>
            <w:tcBorders>
              <w:top w:val="single" w:sz="4" w:space="0" w:color="auto"/>
              <w:left w:val="single" w:sz="4" w:space="0" w:color="auto"/>
              <w:bottom w:val="single" w:sz="4" w:space="0" w:color="auto"/>
              <w:right w:val="single" w:sz="4" w:space="0" w:color="auto"/>
            </w:tcBorders>
            <w:vAlign w:val="center"/>
          </w:tcPr>
          <w:p w:rsidR="00BA6848" w:rsidRPr="00227E6A" w:rsidRDefault="0085308C" w:rsidP="0085308C">
            <w:pPr>
              <w:widowControl w:val="0"/>
              <w:autoSpaceDE w:val="0"/>
              <w:autoSpaceDN w:val="0"/>
              <w:ind w:firstLine="0"/>
              <w:jc w:val="center"/>
              <w:rPr>
                <w:sz w:val="20"/>
                <w:szCs w:val="20"/>
                <w:lang w:eastAsia="en-US"/>
              </w:rPr>
            </w:pPr>
            <w:r>
              <w:rPr>
                <w:sz w:val="20"/>
                <w:szCs w:val="20"/>
                <w:lang w:eastAsia="en-US"/>
              </w:rPr>
              <w:t>12</w:t>
            </w:r>
          </w:p>
        </w:tc>
        <w:tc>
          <w:tcPr>
            <w:tcW w:w="375"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701010605</w:t>
            </w:r>
          </w:p>
        </w:tc>
        <w:tc>
          <w:tcPr>
            <w:tcW w:w="802" w:type="pct"/>
            <w:tcBorders>
              <w:top w:val="single" w:sz="4" w:space="0" w:color="auto"/>
              <w:left w:val="single" w:sz="4" w:space="0" w:color="auto"/>
              <w:bottom w:val="single" w:sz="4" w:space="0" w:color="auto"/>
              <w:right w:val="single" w:sz="4" w:space="0" w:color="auto"/>
            </w:tcBorders>
            <w:vAlign w:val="center"/>
          </w:tcPr>
          <w:p w:rsidR="00BA6848" w:rsidRPr="0085308C" w:rsidRDefault="00BA6848" w:rsidP="0085308C">
            <w:pPr>
              <w:widowControl w:val="0"/>
              <w:autoSpaceDE w:val="0"/>
              <w:autoSpaceDN w:val="0"/>
              <w:ind w:firstLine="0"/>
              <w:jc w:val="center"/>
              <w:rPr>
                <w:sz w:val="20"/>
                <w:szCs w:val="20"/>
                <w:lang w:eastAsia="en-US"/>
              </w:rPr>
            </w:pPr>
            <w:r w:rsidRPr="0085308C">
              <w:rPr>
                <w:sz w:val="20"/>
                <w:szCs w:val="20"/>
                <w:lang w:eastAsia="en-US"/>
              </w:rPr>
              <w:t>Зона лесов</w:t>
            </w:r>
          </w:p>
        </w:tc>
        <w:tc>
          <w:tcPr>
            <w:tcW w:w="512"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r w:rsidRPr="00227E6A">
              <w:rPr>
                <w:rFonts w:eastAsia="Calibri"/>
                <w:sz w:val="20"/>
                <w:szCs w:val="20"/>
                <w:lang w:eastAsia="en-US"/>
              </w:rPr>
              <w:t>существующая</w:t>
            </w:r>
          </w:p>
        </w:tc>
        <w:tc>
          <w:tcPr>
            <w:tcW w:w="1566"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r w:rsidRPr="00227E6A">
              <w:rPr>
                <w:rFonts w:eastAsia="Calibri"/>
                <w:sz w:val="20"/>
                <w:szCs w:val="20"/>
                <w:lang w:eastAsia="en-US"/>
              </w:rPr>
              <w:t>- уход за защитными лесами;</w:t>
            </w:r>
          </w:p>
          <w:p w:rsidR="00BA6848" w:rsidRPr="00227E6A" w:rsidRDefault="00BA6848" w:rsidP="0085308C">
            <w:pPr>
              <w:widowControl w:val="0"/>
              <w:autoSpaceDE w:val="0"/>
              <w:autoSpaceDN w:val="0"/>
              <w:ind w:firstLine="0"/>
              <w:jc w:val="center"/>
              <w:rPr>
                <w:rFonts w:eastAsia="Calibri"/>
                <w:sz w:val="20"/>
                <w:szCs w:val="20"/>
                <w:lang w:eastAsia="en-US"/>
              </w:rPr>
            </w:pPr>
            <w:r w:rsidRPr="00227E6A">
              <w:rPr>
                <w:rFonts w:eastAsia="Calibri"/>
                <w:sz w:val="20"/>
                <w:szCs w:val="20"/>
                <w:lang w:eastAsia="en-US"/>
              </w:rPr>
              <w:t>-иная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BA6848" w:rsidRPr="00227E6A" w:rsidRDefault="00BA6848" w:rsidP="0085308C">
            <w:pPr>
              <w:widowControl w:val="0"/>
              <w:autoSpaceDE w:val="0"/>
              <w:autoSpaceDN w:val="0"/>
              <w:ind w:firstLine="0"/>
              <w:jc w:val="center"/>
              <w:rPr>
                <w:rFonts w:eastAsia="Calibri"/>
                <w:sz w:val="20"/>
                <w:szCs w:val="20"/>
                <w:lang w:eastAsia="en-US"/>
              </w:rPr>
            </w:pPr>
            <w:r w:rsidRPr="00227E6A">
              <w:rPr>
                <w:rFonts w:eastAsia="Calibri"/>
                <w:sz w:val="20"/>
                <w:szCs w:val="20"/>
                <w:lang w:eastAsia="en-US"/>
              </w:rPr>
              <w:t>-деятельность по заготовке, первичной обработке и вывозу древесины и недревесных лесных ресурсов;</w:t>
            </w:r>
          </w:p>
          <w:p w:rsidR="00BA6848" w:rsidRPr="00227E6A" w:rsidRDefault="00BA6848" w:rsidP="0085308C">
            <w:pPr>
              <w:widowControl w:val="0"/>
              <w:autoSpaceDE w:val="0"/>
              <w:autoSpaceDN w:val="0"/>
              <w:ind w:firstLine="0"/>
              <w:jc w:val="center"/>
              <w:rPr>
                <w:rFonts w:eastAsia="Calibri"/>
                <w:sz w:val="20"/>
                <w:szCs w:val="20"/>
                <w:lang w:eastAsia="en-US"/>
              </w:rPr>
            </w:pPr>
            <w:r w:rsidRPr="00227E6A">
              <w:rPr>
                <w:rFonts w:eastAsia="Calibri"/>
                <w:sz w:val="20"/>
                <w:szCs w:val="20"/>
                <w:lang w:eastAsia="en-US"/>
              </w:rPr>
              <w:t>-охрана и восстановление лесов;</w:t>
            </w:r>
          </w:p>
        </w:tc>
        <w:tc>
          <w:tcPr>
            <w:tcW w:w="552" w:type="pct"/>
            <w:tcBorders>
              <w:top w:val="single" w:sz="4" w:space="0" w:color="auto"/>
              <w:left w:val="single" w:sz="4" w:space="0" w:color="auto"/>
              <w:bottom w:val="single" w:sz="4" w:space="0" w:color="auto"/>
              <w:right w:val="single" w:sz="4" w:space="0" w:color="auto"/>
            </w:tcBorders>
            <w:vAlign w:val="center"/>
          </w:tcPr>
          <w:p w:rsidR="00BA6848" w:rsidRPr="00227E6A" w:rsidRDefault="0011621F" w:rsidP="0085308C">
            <w:pPr>
              <w:widowControl w:val="0"/>
              <w:autoSpaceDE w:val="0"/>
              <w:autoSpaceDN w:val="0"/>
              <w:ind w:firstLine="0"/>
              <w:jc w:val="center"/>
              <w:rPr>
                <w:sz w:val="20"/>
                <w:szCs w:val="20"/>
                <w:lang w:eastAsia="en-US"/>
              </w:rPr>
            </w:pPr>
            <w:r>
              <w:rPr>
                <w:sz w:val="20"/>
                <w:szCs w:val="20"/>
                <w:lang w:eastAsia="en-US"/>
              </w:rPr>
              <w:t>823,6158</w:t>
            </w:r>
          </w:p>
        </w:tc>
        <w:tc>
          <w:tcPr>
            <w:tcW w:w="1035"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w:t>
            </w:r>
          </w:p>
        </w:tc>
      </w:tr>
      <w:tr w:rsidR="00127568" w:rsidRPr="00227E6A" w:rsidTr="00CE0BE3">
        <w:trPr>
          <w:cantSplit/>
          <w:trHeight w:val="840"/>
          <w:jc w:val="center"/>
        </w:trPr>
        <w:tc>
          <w:tcPr>
            <w:tcW w:w="158" w:type="pct"/>
            <w:vMerge w:val="restart"/>
            <w:tcBorders>
              <w:top w:val="single" w:sz="4" w:space="0" w:color="auto"/>
              <w:left w:val="single" w:sz="4" w:space="0" w:color="auto"/>
              <w:right w:val="single" w:sz="4" w:space="0" w:color="auto"/>
            </w:tcBorders>
            <w:vAlign w:val="center"/>
          </w:tcPr>
          <w:p w:rsidR="00127568" w:rsidRPr="00227E6A" w:rsidRDefault="00127568" w:rsidP="0085308C">
            <w:pPr>
              <w:widowControl w:val="0"/>
              <w:autoSpaceDE w:val="0"/>
              <w:autoSpaceDN w:val="0"/>
              <w:ind w:firstLine="0"/>
              <w:jc w:val="center"/>
              <w:rPr>
                <w:sz w:val="20"/>
                <w:szCs w:val="20"/>
                <w:lang w:eastAsia="en-US"/>
              </w:rPr>
            </w:pPr>
            <w:r>
              <w:rPr>
                <w:sz w:val="20"/>
                <w:szCs w:val="20"/>
                <w:lang w:eastAsia="en-US"/>
              </w:rPr>
              <w:t>13</w:t>
            </w:r>
          </w:p>
        </w:tc>
        <w:tc>
          <w:tcPr>
            <w:tcW w:w="375" w:type="pct"/>
            <w:vMerge w:val="restart"/>
            <w:tcBorders>
              <w:top w:val="single" w:sz="4" w:space="0" w:color="auto"/>
              <w:left w:val="single" w:sz="4" w:space="0" w:color="auto"/>
              <w:right w:val="single" w:sz="4" w:space="0" w:color="auto"/>
            </w:tcBorders>
            <w:vAlign w:val="center"/>
          </w:tcPr>
          <w:p w:rsidR="00127568" w:rsidRPr="00227E6A" w:rsidRDefault="00127568" w:rsidP="0085308C">
            <w:pPr>
              <w:widowControl w:val="0"/>
              <w:autoSpaceDE w:val="0"/>
              <w:autoSpaceDN w:val="0"/>
              <w:ind w:firstLine="0"/>
              <w:jc w:val="center"/>
              <w:rPr>
                <w:sz w:val="20"/>
                <w:szCs w:val="20"/>
                <w:lang w:eastAsia="en-US"/>
              </w:rPr>
            </w:pPr>
            <w:r w:rsidRPr="00227E6A">
              <w:rPr>
                <w:sz w:val="20"/>
                <w:szCs w:val="20"/>
                <w:lang w:eastAsia="en-US"/>
              </w:rPr>
              <w:t>701010701</w:t>
            </w:r>
          </w:p>
        </w:tc>
        <w:tc>
          <w:tcPr>
            <w:tcW w:w="802" w:type="pct"/>
            <w:vMerge w:val="restart"/>
            <w:tcBorders>
              <w:top w:val="single" w:sz="4" w:space="0" w:color="auto"/>
              <w:left w:val="single" w:sz="4" w:space="0" w:color="auto"/>
              <w:right w:val="single" w:sz="4" w:space="0" w:color="auto"/>
            </w:tcBorders>
            <w:vAlign w:val="center"/>
          </w:tcPr>
          <w:p w:rsidR="00127568" w:rsidRPr="0085308C" w:rsidRDefault="00127568" w:rsidP="0085308C">
            <w:pPr>
              <w:widowControl w:val="0"/>
              <w:autoSpaceDE w:val="0"/>
              <w:autoSpaceDN w:val="0"/>
              <w:ind w:firstLine="0"/>
              <w:jc w:val="center"/>
              <w:rPr>
                <w:sz w:val="20"/>
                <w:szCs w:val="20"/>
                <w:lang w:eastAsia="en-US"/>
              </w:rPr>
            </w:pPr>
            <w:r w:rsidRPr="0085308C">
              <w:rPr>
                <w:sz w:val="20"/>
                <w:szCs w:val="20"/>
                <w:lang w:eastAsia="en-US"/>
              </w:rPr>
              <w:t>Зона кладбищ</w:t>
            </w:r>
          </w:p>
        </w:tc>
        <w:tc>
          <w:tcPr>
            <w:tcW w:w="512" w:type="pct"/>
            <w:tcBorders>
              <w:top w:val="single" w:sz="4" w:space="0" w:color="auto"/>
              <w:left w:val="single" w:sz="4" w:space="0" w:color="auto"/>
              <w:right w:val="single" w:sz="4" w:space="0" w:color="auto"/>
            </w:tcBorders>
            <w:vAlign w:val="center"/>
          </w:tcPr>
          <w:p w:rsidR="00127568" w:rsidRPr="00227E6A" w:rsidRDefault="00127568" w:rsidP="0085308C">
            <w:pPr>
              <w:widowControl w:val="0"/>
              <w:autoSpaceDE w:val="0"/>
              <w:autoSpaceDN w:val="0"/>
              <w:ind w:firstLine="0"/>
              <w:jc w:val="center"/>
              <w:rPr>
                <w:rFonts w:eastAsia="Calibri"/>
                <w:sz w:val="20"/>
                <w:szCs w:val="20"/>
                <w:lang w:eastAsia="en-US"/>
              </w:rPr>
            </w:pPr>
            <w:r w:rsidRPr="00227E6A">
              <w:rPr>
                <w:rFonts w:eastAsia="Calibri"/>
                <w:sz w:val="20"/>
                <w:szCs w:val="20"/>
                <w:lang w:eastAsia="en-US"/>
              </w:rPr>
              <w:t>существующая</w:t>
            </w:r>
          </w:p>
        </w:tc>
        <w:tc>
          <w:tcPr>
            <w:tcW w:w="1566" w:type="pct"/>
            <w:vMerge w:val="restart"/>
            <w:tcBorders>
              <w:top w:val="single" w:sz="4" w:space="0" w:color="auto"/>
              <w:left w:val="single" w:sz="4" w:space="0" w:color="auto"/>
              <w:right w:val="single" w:sz="4" w:space="0" w:color="auto"/>
            </w:tcBorders>
            <w:vAlign w:val="center"/>
          </w:tcPr>
          <w:p w:rsidR="00127568" w:rsidRPr="00227E6A" w:rsidRDefault="00127568" w:rsidP="0085308C">
            <w:pPr>
              <w:widowControl w:val="0"/>
              <w:autoSpaceDE w:val="0"/>
              <w:autoSpaceDN w:val="0"/>
              <w:ind w:firstLine="0"/>
              <w:jc w:val="center"/>
              <w:rPr>
                <w:rFonts w:eastAsia="Calibri"/>
                <w:sz w:val="20"/>
                <w:szCs w:val="20"/>
                <w:lang w:eastAsia="en-US"/>
              </w:rPr>
            </w:pPr>
            <w:r w:rsidRPr="00227E6A">
              <w:rPr>
                <w:rFonts w:eastAsia="Calibri"/>
                <w:sz w:val="20"/>
                <w:szCs w:val="20"/>
                <w:lang w:eastAsia="en-US"/>
              </w:rPr>
              <w:t>Зона кладбищ предназначена для размещения кладбищ, крематориев и мест захоронения, а также для размещения соответствующих культовых сооружений</w:t>
            </w:r>
          </w:p>
        </w:tc>
        <w:tc>
          <w:tcPr>
            <w:tcW w:w="552" w:type="pct"/>
            <w:tcBorders>
              <w:top w:val="single" w:sz="4" w:space="0" w:color="auto"/>
              <w:left w:val="single" w:sz="4" w:space="0" w:color="auto"/>
              <w:right w:val="single" w:sz="4" w:space="0" w:color="auto"/>
            </w:tcBorders>
            <w:vAlign w:val="center"/>
          </w:tcPr>
          <w:p w:rsidR="00127568" w:rsidRPr="00227E6A" w:rsidRDefault="00127568" w:rsidP="0085308C">
            <w:pPr>
              <w:widowControl w:val="0"/>
              <w:autoSpaceDE w:val="0"/>
              <w:autoSpaceDN w:val="0"/>
              <w:ind w:firstLine="0"/>
              <w:jc w:val="center"/>
              <w:rPr>
                <w:sz w:val="20"/>
                <w:szCs w:val="20"/>
                <w:lang w:eastAsia="en-US"/>
              </w:rPr>
            </w:pPr>
            <w:r>
              <w:rPr>
                <w:sz w:val="20"/>
                <w:szCs w:val="20"/>
                <w:lang w:eastAsia="en-US"/>
              </w:rPr>
              <w:t>6,5338</w:t>
            </w:r>
          </w:p>
        </w:tc>
        <w:tc>
          <w:tcPr>
            <w:tcW w:w="1035" w:type="pct"/>
            <w:tcBorders>
              <w:top w:val="single" w:sz="4" w:space="0" w:color="auto"/>
              <w:left w:val="single" w:sz="4" w:space="0" w:color="auto"/>
              <w:right w:val="single" w:sz="4" w:space="0" w:color="auto"/>
            </w:tcBorders>
            <w:vAlign w:val="center"/>
          </w:tcPr>
          <w:p w:rsidR="00127568" w:rsidRPr="00227E6A" w:rsidRDefault="00362857" w:rsidP="00362857">
            <w:pPr>
              <w:widowControl w:val="0"/>
              <w:autoSpaceDE w:val="0"/>
              <w:autoSpaceDN w:val="0"/>
              <w:ind w:firstLine="0"/>
              <w:jc w:val="left"/>
              <w:rPr>
                <w:sz w:val="20"/>
                <w:szCs w:val="20"/>
                <w:lang w:eastAsia="en-US"/>
              </w:rPr>
            </w:pPr>
            <w:r>
              <w:rPr>
                <w:sz w:val="20"/>
                <w:szCs w:val="20"/>
                <w:lang w:eastAsia="en-US"/>
              </w:rPr>
              <w:t>1.Кладбище</w:t>
            </w:r>
          </w:p>
        </w:tc>
      </w:tr>
      <w:tr w:rsidR="00127568" w:rsidRPr="00227E6A" w:rsidTr="00CE0BE3">
        <w:trPr>
          <w:cantSplit/>
          <w:trHeight w:val="840"/>
          <w:jc w:val="center"/>
        </w:trPr>
        <w:tc>
          <w:tcPr>
            <w:tcW w:w="158" w:type="pct"/>
            <w:vMerge/>
            <w:tcBorders>
              <w:left w:val="single" w:sz="4" w:space="0" w:color="auto"/>
              <w:right w:val="single" w:sz="4" w:space="0" w:color="auto"/>
            </w:tcBorders>
            <w:vAlign w:val="center"/>
          </w:tcPr>
          <w:p w:rsidR="00127568" w:rsidRDefault="00127568" w:rsidP="0085308C">
            <w:pPr>
              <w:widowControl w:val="0"/>
              <w:autoSpaceDE w:val="0"/>
              <w:autoSpaceDN w:val="0"/>
              <w:ind w:firstLine="0"/>
              <w:jc w:val="center"/>
              <w:rPr>
                <w:sz w:val="20"/>
                <w:szCs w:val="20"/>
                <w:lang w:eastAsia="en-US"/>
              </w:rPr>
            </w:pPr>
          </w:p>
        </w:tc>
        <w:tc>
          <w:tcPr>
            <w:tcW w:w="375" w:type="pct"/>
            <w:vMerge/>
            <w:tcBorders>
              <w:left w:val="single" w:sz="4" w:space="0" w:color="auto"/>
              <w:right w:val="single" w:sz="4" w:space="0" w:color="auto"/>
            </w:tcBorders>
            <w:vAlign w:val="center"/>
          </w:tcPr>
          <w:p w:rsidR="00127568" w:rsidRPr="00227E6A" w:rsidRDefault="00127568" w:rsidP="0085308C">
            <w:pPr>
              <w:widowControl w:val="0"/>
              <w:autoSpaceDE w:val="0"/>
              <w:autoSpaceDN w:val="0"/>
              <w:ind w:firstLine="0"/>
              <w:jc w:val="center"/>
              <w:rPr>
                <w:sz w:val="20"/>
                <w:szCs w:val="20"/>
                <w:lang w:eastAsia="en-US"/>
              </w:rPr>
            </w:pPr>
          </w:p>
        </w:tc>
        <w:tc>
          <w:tcPr>
            <w:tcW w:w="802" w:type="pct"/>
            <w:vMerge/>
            <w:tcBorders>
              <w:left w:val="single" w:sz="4" w:space="0" w:color="auto"/>
              <w:right w:val="single" w:sz="4" w:space="0" w:color="auto"/>
            </w:tcBorders>
            <w:vAlign w:val="center"/>
          </w:tcPr>
          <w:p w:rsidR="00127568" w:rsidRPr="0085308C" w:rsidRDefault="00127568" w:rsidP="0085308C">
            <w:pPr>
              <w:widowControl w:val="0"/>
              <w:autoSpaceDE w:val="0"/>
              <w:autoSpaceDN w:val="0"/>
              <w:ind w:firstLine="0"/>
              <w:jc w:val="center"/>
              <w:rPr>
                <w:sz w:val="20"/>
                <w:szCs w:val="20"/>
                <w:lang w:eastAsia="en-US"/>
              </w:rPr>
            </w:pPr>
          </w:p>
        </w:tc>
        <w:tc>
          <w:tcPr>
            <w:tcW w:w="512" w:type="pct"/>
            <w:tcBorders>
              <w:top w:val="single" w:sz="4" w:space="0" w:color="auto"/>
              <w:left w:val="single" w:sz="4" w:space="0" w:color="auto"/>
              <w:right w:val="single" w:sz="4" w:space="0" w:color="auto"/>
            </w:tcBorders>
            <w:vAlign w:val="center"/>
          </w:tcPr>
          <w:p w:rsidR="00127568" w:rsidRPr="00227E6A" w:rsidRDefault="00127568" w:rsidP="0085308C">
            <w:pPr>
              <w:widowControl w:val="0"/>
              <w:autoSpaceDE w:val="0"/>
              <w:autoSpaceDN w:val="0"/>
              <w:ind w:firstLine="0"/>
              <w:jc w:val="center"/>
              <w:rPr>
                <w:rFonts w:eastAsia="Calibri"/>
                <w:sz w:val="20"/>
                <w:szCs w:val="20"/>
                <w:lang w:eastAsia="en-US"/>
              </w:rPr>
            </w:pPr>
            <w:r>
              <w:rPr>
                <w:rFonts w:eastAsia="Calibri"/>
                <w:sz w:val="20"/>
                <w:szCs w:val="20"/>
                <w:lang w:eastAsia="en-US"/>
              </w:rPr>
              <w:t>планируемая</w:t>
            </w:r>
          </w:p>
        </w:tc>
        <w:tc>
          <w:tcPr>
            <w:tcW w:w="1566" w:type="pct"/>
            <w:vMerge/>
            <w:tcBorders>
              <w:left w:val="single" w:sz="4" w:space="0" w:color="auto"/>
              <w:right w:val="single" w:sz="4" w:space="0" w:color="auto"/>
            </w:tcBorders>
            <w:vAlign w:val="center"/>
          </w:tcPr>
          <w:p w:rsidR="00127568" w:rsidRPr="00227E6A" w:rsidRDefault="00127568" w:rsidP="0085308C">
            <w:pPr>
              <w:widowControl w:val="0"/>
              <w:autoSpaceDE w:val="0"/>
              <w:autoSpaceDN w:val="0"/>
              <w:ind w:firstLine="0"/>
              <w:jc w:val="center"/>
              <w:rPr>
                <w:rFonts w:eastAsia="Calibri"/>
                <w:sz w:val="20"/>
                <w:szCs w:val="20"/>
                <w:lang w:eastAsia="en-US"/>
              </w:rPr>
            </w:pPr>
          </w:p>
        </w:tc>
        <w:tc>
          <w:tcPr>
            <w:tcW w:w="552" w:type="pct"/>
            <w:tcBorders>
              <w:top w:val="single" w:sz="4" w:space="0" w:color="auto"/>
              <w:left w:val="single" w:sz="4" w:space="0" w:color="auto"/>
              <w:right w:val="single" w:sz="4" w:space="0" w:color="auto"/>
            </w:tcBorders>
            <w:vAlign w:val="center"/>
          </w:tcPr>
          <w:p w:rsidR="00127568" w:rsidRDefault="00127568" w:rsidP="0085308C">
            <w:pPr>
              <w:widowControl w:val="0"/>
              <w:autoSpaceDE w:val="0"/>
              <w:autoSpaceDN w:val="0"/>
              <w:ind w:firstLine="0"/>
              <w:jc w:val="center"/>
              <w:rPr>
                <w:sz w:val="20"/>
                <w:szCs w:val="20"/>
                <w:lang w:eastAsia="en-US"/>
              </w:rPr>
            </w:pPr>
            <w:r>
              <w:rPr>
                <w:sz w:val="20"/>
                <w:szCs w:val="20"/>
                <w:lang w:eastAsia="en-US"/>
              </w:rPr>
              <w:t>1,8500</w:t>
            </w:r>
          </w:p>
        </w:tc>
        <w:tc>
          <w:tcPr>
            <w:tcW w:w="1035" w:type="pct"/>
            <w:tcBorders>
              <w:top w:val="single" w:sz="4" w:space="0" w:color="auto"/>
              <w:left w:val="single" w:sz="4" w:space="0" w:color="auto"/>
              <w:right w:val="single" w:sz="4" w:space="0" w:color="auto"/>
            </w:tcBorders>
            <w:vAlign w:val="center"/>
          </w:tcPr>
          <w:p w:rsidR="00127568" w:rsidRPr="00227E6A" w:rsidRDefault="00127568" w:rsidP="0085308C">
            <w:pPr>
              <w:widowControl w:val="0"/>
              <w:autoSpaceDE w:val="0"/>
              <w:autoSpaceDN w:val="0"/>
              <w:ind w:firstLine="0"/>
              <w:jc w:val="center"/>
              <w:rPr>
                <w:sz w:val="20"/>
                <w:szCs w:val="20"/>
                <w:lang w:eastAsia="en-US"/>
              </w:rPr>
            </w:pPr>
          </w:p>
        </w:tc>
      </w:tr>
      <w:tr w:rsidR="00BA6848" w:rsidRPr="00227E6A" w:rsidTr="00CE0BE3">
        <w:trPr>
          <w:cantSplit/>
          <w:jc w:val="center"/>
        </w:trPr>
        <w:tc>
          <w:tcPr>
            <w:tcW w:w="158" w:type="pct"/>
            <w:tcBorders>
              <w:top w:val="single" w:sz="4" w:space="0" w:color="auto"/>
              <w:left w:val="single" w:sz="4" w:space="0" w:color="auto"/>
              <w:bottom w:val="single" w:sz="4" w:space="0" w:color="auto"/>
              <w:right w:val="single" w:sz="4" w:space="0" w:color="auto"/>
            </w:tcBorders>
            <w:vAlign w:val="center"/>
          </w:tcPr>
          <w:p w:rsidR="00BA6848" w:rsidRPr="00227E6A" w:rsidRDefault="0085308C" w:rsidP="0085308C">
            <w:pPr>
              <w:widowControl w:val="0"/>
              <w:autoSpaceDE w:val="0"/>
              <w:autoSpaceDN w:val="0"/>
              <w:ind w:firstLine="0"/>
              <w:jc w:val="center"/>
              <w:rPr>
                <w:sz w:val="20"/>
                <w:szCs w:val="20"/>
                <w:lang w:eastAsia="en-US"/>
              </w:rPr>
            </w:pPr>
            <w:r>
              <w:rPr>
                <w:sz w:val="20"/>
                <w:szCs w:val="20"/>
                <w:lang w:eastAsia="en-US"/>
              </w:rPr>
              <w:t>14</w:t>
            </w:r>
          </w:p>
        </w:tc>
        <w:tc>
          <w:tcPr>
            <w:tcW w:w="375"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701010900</w:t>
            </w:r>
          </w:p>
        </w:tc>
        <w:tc>
          <w:tcPr>
            <w:tcW w:w="802" w:type="pct"/>
            <w:tcBorders>
              <w:top w:val="single" w:sz="4" w:space="0" w:color="auto"/>
              <w:left w:val="single" w:sz="4" w:space="0" w:color="auto"/>
              <w:bottom w:val="single" w:sz="4" w:space="0" w:color="auto"/>
              <w:right w:val="single" w:sz="4" w:space="0" w:color="auto"/>
            </w:tcBorders>
            <w:vAlign w:val="center"/>
          </w:tcPr>
          <w:p w:rsidR="00BA6848" w:rsidRPr="0085308C" w:rsidRDefault="00BA6848" w:rsidP="0085308C">
            <w:pPr>
              <w:widowControl w:val="0"/>
              <w:autoSpaceDE w:val="0"/>
              <w:autoSpaceDN w:val="0"/>
              <w:ind w:firstLine="0"/>
              <w:jc w:val="center"/>
              <w:rPr>
                <w:sz w:val="20"/>
                <w:szCs w:val="20"/>
                <w:lang w:eastAsia="en-US"/>
              </w:rPr>
            </w:pPr>
            <w:r w:rsidRPr="0085308C">
              <w:rPr>
                <w:sz w:val="20"/>
                <w:szCs w:val="20"/>
                <w:lang w:eastAsia="en-US"/>
              </w:rPr>
              <w:t>Зона акваторий</w:t>
            </w:r>
          </w:p>
        </w:tc>
        <w:tc>
          <w:tcPr>
            <w:tcW w:w="512"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r w:rsidRPr="00227E6A">
              <w:rPr>
                <w:rFonts w:eastAsia="Calibri"/>
                <w:sz w:val="20"/>
                <w:szCs w:val="20"/>
                <w:lang w:eastAsia="en-US"/>
              </w:rPr>
              <w:t>существующая</w:t>
            </w:r>
          </w:p>
        </w:tc>
        <w:tc>
          <w:tcPr>
            <w:tcW w:w="1566"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r w:rsidRPr="00227E6A">
              <w:rPr>
                <w:rFonts w:eastAsia="Calibri"/>
                <w:sz w:val="20"/>
                <w:szCs w:val="20"/>
                <w:lang w:eastAsia="en-US"/>
              </w:rPr>
              <w:t>Зона акваторий представляет собой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tc>
        <w:tc>
          <w:tcPr>
            <w:tcW w:w="552" w:type="pct"/>
            <w:tcBorders>
              <w:top w:val="single" w:sz="4" w:space="0" w:color="auto"/>
              <w:left w:val="single" w:sz="4" w:space="0" w:color="auto"/>
              <w:bottom w:val="single" w:sz="4" w:space="0" w:color="auto"/>
              <w:right w:val="single" w:sz="4" w:space="0" w:color="auto"/>
            </w:tcBorders>
            <w:vAlign w:val="center"/>
          </w:tcPr>
          <w:p w:rsidR="00BA6848" w:rsidRPr="00227E6A" w:rsidRDefault="004A2ED2" w:rsidP="0085308C">
            <w:pPr>
              <w:widowControl w:val="0"/>
              <w:autoSpaceDE w:val="0"/>
              <w:autoSpaceDN w:val="0"/>
              <w:ind w:firstLine="0"/>
              <w:jc w:val="center"/>
              <w:rPr>
                <w:sz w:val="20"/>
                <w:szCs w:val="20"/>
                <w:lang w:eastAsia="en-US"/>
              </w:rPr>
            </w:pPr>
            <w:r>
              <w:rPr>
                <w:sz w:val="20"/>
                <w:szCs w:val="20"/>
                <w:lang w:eastAsia="en-US"/>
              </w:rPr>
              <w:t>4273,4624</w:t>
            </w:r>
          </w:p>
        </w:tc>
        <w:tc>
          <w:tcPr>
            <w:tcW w:w="1035"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w:t>
            </w:r>
          </w:p>
        </w:tc>
      </w:tr>
      <w:tr w:rsidR="00BA6848" w:rsidRPr="00227E6A" w:rsidTr="00CE0BE3">
        <w:trPr>
          <w:cantSplit/>
          <w:jc w:val="center"/>
        </w:trPr>
        <w:tc>
          <w:tcPr>
            <w:tcW w:w="158" w:type="pct"/>
            <w:tcBorders>
              <w:top w:val="single" w:sz="4" w:space="0" w:color="auto"/>
              <w:left w:val="single" w:sz="4" w:space="0" w:color="auto"/>
              <w:bottom w:val="single" w:sz="4" w:space="0" w:color="auto"/>
              <w:right w:val="single" w:sz="4" w:space="0" w:color="auto"/>
            </w:tcBorders>
            <w:vAlign w:val="center"/>
          </w:tcPr>
          <w:p w:rsidR="00BA6848" w:rsidRPr="00227E6A" w:rsidRDefault="00B324F6" w:rsidP="0085308C">
            <w:pPr>
              <w:widowControl w:val="0"/>
              <w:autoSpaceDE w:val="0"/>
              <w:autoSpaceDN w:val="0"/>
              <w:ind w:firstLine="0"/>
              <w:jc w:val="center"/>
              <w:rPr>
                <w:sz w:val="20"/>
                <w:szCs w:val="20"/>
                <w:lang w:eastAsia="en-US"/>
              </w:rPr>
            </w:pPr>
            <w:r>
              <w:rPr>
                <w:sz w:val="20"/>
                <w:szCs w:val="20"/>
                <w:lang w:eastAsia="en-US"/>
              </w:rPr>
              <w:lastRenderedPageBreak/>
              <w:t>15</w:t>
            </w:r>
          </w:p>
        </w:tc>
        <w:tc>
          <w:tcPr>
            <w:tcW w:w="375"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701010703</w:t>
            </w:r>
          </w:p>
        </w:tc>
        <w:tc>
          <w:tcPr>
            <w:tcW w:w="802" w:type="pct"/>
            <w:tcBorders>
              <w:top w:val="single" w:sz="4" w:space="0" w:color="auto"/>
              <w:left w:val="single" w:sz="4" w:space="0" w:color="auto"/>
              <w:bottom w:val="single" w:sz="4" w:space="0" w:color="auto"/>
              <w:right w:val="single" w:sz="4" w:space="0" w:color="auto"/>
            </w:tcBorders>
            <w:vAlign w:val="center"/>
          </w:tcPr>
          <w:p w:rsidR="00BA6848" w:rsidRPr="0085308C" w:rsidRDefault="00BA6848" w:rsidP="0085308C">
            <w:pPr>
              <w:widowControl w:val="0"/>
              <w:autoSpaceDE w:val="0"/>
              <w:autoSpaceDN w:val="0"/>
              <w:ind w:firstLine="0"/>
              <w:jc w:val="center"/>
              <w:rPr>
                <w:sz w:val="20"/>
                <w:szCs w:val="20"/>
                <w:lang w:eastAsia="en-US"/>
              </w:rPr>
            </w:pPr>
            <w:r w:rsidRPr="0085308C">
              <w:rPr>
                <w:sz w:val="20"/>
                <w:szCs w:val="20"/>
                <w:lang w:eastAsia="en-US"/>
              </w:rPr>
              <w:t>Зона озелененных территорий специального назначения</w:t>
            </w:r>
          </w:p>
        </w:tc>
        <w:tc>
          <w:tcPr>
            <w:tcW w:w="512"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rPr>
            </w:pPr>
            <w:r w:rsidRPr="00227E6A">
              <w:rPr>
                <w:rFonts w:eastAsia="Calibri"/>
                <w:sz w:val="20"/>
                <w:szCs w:val="20"/>
                <w:lang w:eastAsia="en-US"/>
              </w:rPr>
              <w:t>планируемая</w:t>
            </w:r>
          </w:p>
        </w:tc>
        <w:tc>
          <w:tcPr>
            <w:tcW w:w="1566"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rFonts w:eastAsia="Calibri"/>
                <w:sz w:val="20"/>
                <w:szCs w:val="20"/>
                <w:lang w:eastAsia="en-US"/>
              </w:rPr>
            </w:pPr>
            <w:r w:rsidRPr="00227E6A">
              <w:rPr>
                <w:sz w:val="20"/>
                <w:szCs w:val="20"/>
              </w:rPr>
              <w:t>Зона озелененных территорий специального назначения предназначена для размещения озелененных территорий санитарно-защитных, водоохранных, защитно-мелиоративных зон, насаждений вдоль автомобильных и железных дорог, иных озелененных территорий специального назначения</w:t>
            </w:r>
          </w:p>
        </w:tc>
        <w:tc>
          <w:tcPr>
            <w:tcW w:w="552" w:type="pct"/>
            <w:tcBorders>
              <w:top w:val="single" w:sz="4" w:space="0" w:color="auto"/>
              <w:left w:val="single" w:sz="4" w:space="0" w:color="auto"/>
              <w:bottom w:val="single" w:sz="4" w:space="0" w:color="auto"/>
              <w:right w:val="single" w:sz="4" w:space="0" w:color="auto"/>
            </w:tcBorders>
            <w:vAlign w:val="center"/>
          </w:tcPr>
          <w:p w:rsidR="00BA6848" w:rsidRPr="00227E6A" w:rsidRDefault="009B4BA0" w:rsidP="0085308C">
            <w:pPr>
              <w:widowControl w:val="0"/>
              <w:autoSpaceDE w:val="0"/>
              <w:autoSpaceDN w:val="0"/>
              <w:ind w:firstLine="0"/>
              <w:jc w:val="center"/>
              <w:rPr>
                <w:sz w:val="20"/>
                <w:szCs w:val="20"/>
                <w:lang w:eastAsia="en-US"/>
              </w:rPr>
            </w:pPr>
            <w:r>
              <w:rPr>
                <w:sz w:val="20"/>
                <w:szCs w:val="20"/>
                <w:lang w:eastAsia="en-US"/>
              </w:rPr>
              <w:t>8,6363</w:t>
            </w:r>
          </w:p>
        </w:tc>
        <w:tc>
          <w:tcPr>
            <w:tcW w:w="1035" w:type="pct"/>
            <w:tcBorders>
              <w:top w:val="single" w:sz="4" w:space="0" w:color="auto"/>
              <w:left w:val="single" w:sz="4" w:space="0" w:color="auto"/>
              <w:bottom w:val="single" w:sz="4" w:space="0" w:color="auto"/>
              <w:right w:val="single" w:sz="4" w:space="0" w:color="auto"/>
            </w:tcBorders>
            <w:vAlign w:val="center"/>
          </w:tcPr>
          <w:p w:rsidR="00BA6848" w:rsidRPr="00227E6A" w:rsidRDefault="00BA6848" w:rsidP="0085308C">
            <w:pPr>
              <w:widowControl w:val="0"/>
              <w:autoSpaceDE w:val="0"/>
              <w:autoSpaceDN w:val="0"/>
              <w:ind w:firstLine="0"/>
              <w:jc w:val="center"/>
              <w:rPr>
                <w:sz w:val="20"/>
                <w:szCs w:val="20"/>
                <w:lang w:eastAsia="en-US"/>
              </w:rPr>
            </w:pPr>
            <w:r w:rsidRPr="00227E6A">
              <w:rPr>
                <w:sz w:val="20"/>
                <w:szCs w:val="20"/>
                <w:lang w:eastAsia="en-US"/>
              </w:rPr>
              <w:t>-</w:t>
            </w:r>
          </w:p>
        </w:tc>
      </w:tr>
      <w:tr w:rsidR="00127568" w:rsidRPr="00227E6A" w:rsidTr="00CE0BE3">
        <w:trPr>
          <w:cantSplit/>
          <w:jc w:val="center"/>
        </w:trPr>
        <w:tc>
          <w:tcPr>
            <w:tcW w:w="158" w:type="pct"/>
            <w:tcBorders>
              <w:top w:val="single" w:sz="4" w:space="0" w:color="auto"/>
              <w:left w:val="single" w:sz="4" w:space="0" w:color="auto"/>
              <w:bottom w:val="single" w:sz="4" w:space="0" w:color="auto"/>
              <w:right w:val="single" w:sz="4" w:space="0" w:color="auto"/>
            </w:tcBorders>
            <w:vAlign w:val="center"/>
          </w:tcPr>
          <w:p w:rsidR="00127568" w:rsidRDefault="00B324F6" w:rsidP="0085308C">
            <w:pPr>
              <w:widowControl w:val="0"/>
              <w:autoSpaceDE w:val="0"/>
              <w:autoSpaceDN w:val="0"/>
              <w:ind w:firstLine="0"/>
              <w:jc w:val="center"/>
              <w:rPr>
                <w:sz w:val="20"/>
                <w:szCs w:val="20"/>
                <w:lang w:eastAsia="en-US"/>
              </w:rPr>
            </w:pPr>
            <w:r>
              <w:rPr>
                <w:sz w:val="20"/>
                <w:szCs w:val="20"/>
                <w:lang w:eastAsia="en-US"/>
              </w:rPr>
              <w:t>16</w:t>
            </w:r>
          </w:p>
        </w:tc>
        <w:tc>
          <w:tcPr>
            <w:tcW w:w="375" w:type="pct"/>
            <w:tcBorders>
              <w:top w:val="single" w:sz="4" w:space="0" w:color="auto"/>
              <w:left w:val="single" w:sz="4" w:space="0" w:color="auto"/>
              <w:bottom w:val="single" w:sz="4" w:space="0" w:color="auto"/>
              <w:right w:val="single" w:sz="4" w:space="0" w:color="auto"/>
            </w:tcBorders>
            <w:vAlign w:val="center"/>
          </w:tcPr>
          <w:p w:rsidR="00127568" w:rsidRPr="00227E6A" w:rsidRDefault="00997A7A" w:rsidP="0085308C">
            <w:pPr>
              <w:widowControl w:val="0"/>
              <w:autoSpaceDE w:val="0"/>
              <w:autoSpaceDN w:val="0"/>
              <w:ind w:firstLine="0"/>
              <w:jc w:val="center"/>
              <w:rPr>
                <w:sz w:val="20"/>
                <w:szCs w:val="20"/>
                <w:lang w:eastAsia="en-US"/>
              </w:rPr>
            </w:pPr>
            <w:r w:rsidRPr="00997A7A">
              <w:rPr>
                <w:sz w:val="20"/>
                <w:szCs w:val="20"/>
                <w:lang w:eastAsia="en-US"/>
              </w:rPr>
              <w:t>701010601</w:t>
            </w:r>
          </w:p>
        </w:tc>
        <w:tc>
          <w:tcPr>
            <w:tcW w:w="802" w:type="pct"/>
            <w:tcBorders>
              <w:top w:val="single" w:sz="4" w:space="0" w:color="auto"/>
              <w:left w:val="single" w:sz="4" w:space="0" w:color="auto"/>
              <w:bottom w:val="single" w:sz="4" w:space="0" w:color="auto"/>
              <w:right w:val="single" w:sz="4" w:space="0" w:color="auto"/>
            </w:tcBorders>
            <w:vAlign w:val="center"/>
          </w:tcPr>
          <w:p w:rsidR="00127568" w:rsidRPr="0085308C" w:rsidRDefault="00997A7A" w:rsidP="0085308C">
            <w:pPr>
              <w:widowControl w:val="0"/>
              <w:autoSpaceDE w:val="0"/>
              <w:autoSpaceDN w:val="0"/>
              <w:ind w:firstLine="0"/>
              <w:jc w:val="center"/>
              <w:rPr>
                <w:sz w:val="20"/>
                <w:szCs w:val="20"/>
                <w:lang w:eastAsia="en-US"/>
              </w:rPr>
            </w:pPr>
            <w:r w:rsidRPr="00997A7A">
              <w:rPr>
                <w:sz w:val="20"/>
                <w:szCs w:val="20"/>
                <w:lang w:eastAsia="en-US"/>
              </w:rPr>
              <w:t>Зона озелененных территорий общего пользования (парки, сады, скверы, бульвары)</w:t>
            </w:r>
          </w:p>
        </w:tc>
        <w:tc>
          <w:tcPr>
            <w:tcW w:w="512" w:type="pct"/>
            <w:tcBorders>
              <w:top w:val="single" w:sz="4" w:space="0" w:color="auto"/>
              <w:left w:val="single" w:sz="4" w:space="0" w:color="auto"/>
              <w:bottom w:val="single" w:sz="4" w:space="0" w:color="auto"/>
              <w:right w:val="single" w:sz="4" w:space="0" w:color="auto"/>
            </w:tcBorders>
            <w:vAlign w:val="center"/>
          </w:tcPr>
          <w:p w:rsidR="00127568" w:rsidRPr="00227E6A" w:rsidRDefault="00127568" w:rsidP="0085308C">
            <w:pPr>
              <w:widowControl w:val="0"/>
              <w:autoSpaceDE w:val="0"/>
              <w:autoSpaceDN w:val="0"/>
              <w:ind w:firstLine="0"/>
              <w:jc w:val="center"/>
              <w:rPr>
                <w:rFonts w:eastAsia="Calibri"/>
                <w:sz w:val="20"/>
                <w:szCs w:val="20"/>
                <w:lang w:eastAsia="en-US"/>
              </w:rPr>
            </w:pPr>
            <w:r>
              <w:rPr>
                <w:rFonts w:eastAsia="Calibri"/>
                <w:sz w:val="20"/>
                <w:szCs w:val="20"/>
                <w:lang w:eastAsia="en-US"/>
              </w:rPr>
              <w:t>планируемая</w:t>
            </w:r>
          </w:p>
        </w:tc>
        <w:tc>
          <w:tcPr>
            <w:tcW w:w="1566" w:type="pct"/>
            <w:tcBorders>
              <w:top w:val="single" w:sz="4" w:space="0" w:color="auto"/>
              <w:left w:val="single" w:sz="4" w:space="0" w:color="auto"/>
              <w:bottom w:val="single" w:sz="4" w:space="0" w:color="auto"/>
              <w:right w:val="single" w:sz="4" w:space="0" w:color="auto"/>
            </w:tcBorders>
            <w:vAlign w:val="center"/>
          </w:tcPr>
          <w:p w:rsidR="00AC5F6C" w:rsidRDefault="00AC5F6C" w:rsidP="00AC5F6C">
            <w:pPr>
              <w:widowControl w:val="0"/>
              <w:autoSpaceDE w:val="0"/>
              <w:autoSpaceDN w:val="0"/>
              <w:ind w:firstLine="0"/>
              <w:jc w:val="center"/>
              <w:rPr>
                <w:rFonts w:eastAsia="Calibri"/>
                <w:sz w:val="20"/>
                <w:szCs w:val="20"/>
                <w:lang w:eastAsia="en-US"/>
              </w:rPr>
            </w:pPr>
            <w:r>
              <w:rPr>
                <w:rFonts w:eastAsia="Calibri"/>
                <w:sz w:val="20"/>
                <w:szCs w:val="20"/>
                <w:lang w:eastAsia="en-US"/>
              </w:rPr>
              <w:t>Зона озелененных территорий общего пользования (лесопарки, парки, сады, скверы, бульвары, городские леса) предназначена для размещения городских парков, скверов, садов, бульваров, набережных, городских лесов, зеленых насаждений, предназначенных для благоустройства</w:t>
            </w:r>
          </w:p>
          <w:p w:rsidR="00127568" w:rsidRPr="00227E6A" w:rsidRDefault="00AC5F6C" w:rsidP="00AC5F6C">
            <w:pPr>
              <w:widowControl w:val="0"/>
              <w:autoSpaceDE w:val="0"/>
              <w:autoSpaceDN w:val="0"/>
              <w:ind w:firstLine="0"/>
              <w:jc w:val="center"/>
              <w:rPr>
                <w:sz w:val="20"/>
                <w:szCs w:val="20"/>
              </w:rPr>
            </w:pPr>
            <w:r>
              <w:rPr>
                <w:rFonts w:eastAsia="Calibri"/>
                <w:sz w:val="20"/>
                <w:szCs w:val="20"/>
                <w:lang w:eastAsia="en-US"/>
              </w:rPr>
              <w:t>территории, размещения плоскостных спортивных сооружений</w:t>
            </w:r>
          </w:p>
        </w:tc>
        <w:tc>
          <w:tcPr>
            <w:tcW w:w="552" w:type="pct"/>
            <w:tcBorders>
              <w:top w:val="single" w:sz="4" w:space="0" w:color="auto"/>
              <w:left w:val="single" w:sz="4" w:space="0" w:color="auto"/>
              <w:bottom w:val="single" w:sz="4" w:space="0" w:color="auto"/>
              <w:right w:val="single" w:sz="4" w:space="0" w:color="auto"/>
            </w:tcBorders>
            <w:vAlign w:val="center"/>
          </w:tcPr>
          <w:p w:rsidR="00127568" w:rsidRDefault="00127568" w:rsidP="0085308C">
            <w:pPr>
              <w:widowControl w:val="0"/>
              <w:autoSpaceDE w:val="0"/>
              <w:autoSpaceDN w:val="0"/>
              <w:ind w:firstLine="0"/>
              <w:jc w:val="center"/>
              <w:rPr>
                <w:sz w:val="20"/>
                <w:szCs w:val="20"/>
                <w:lang w:eastAsia="en-US"/>
              </w:rPr>
            </w:pPr>
            <w:r>
              <w:rPr>
                <w:sz w:val="20"/>
                <w:szCs w:val="20"/>
                <w:lang w:eastAsia="en-US"/>
              </w:rPr>
              <w:t>29,1020</w:t>
            </w:r>
          </w:p>
        </w:tc>
        <w:tc>
          <w:tcPr>
            <w:tcW w:w="1035" w:type="pct"/>
            <w:tcBorders>
              <w:top w:val="single" w:sz="4" w:space="0" w:color="auto"/>
              <w:left w:val="single" w:sz="4" w:space="0" w:color="auto"/>
              <w:bottom w:val="single" w:sz="4" w:space="0" w:color="auto"/>
              <w:right w:val="single" w:sz="4" w:space="0" w:color="auto"/>
            </w:tcBorders>
            <w:vAlign w:val="center"/>
          </w:tcPr>
          <w:p w:rsidR="00127568" w:rsidRPr="00227E6A" w:rsidRDefault="00997A7A" w:rsidP="0085308C">
            <w:pPr>
              <w:widowControl w:val="0"/>
              <w:autoSpaceDE w:val="0"/>
              <w:autoSpaceDN w:val="0"/>
              <w:ind w:firstLine="0"/>
              <w:jc w:val="center"/>
              <w:rPr>
                <w:sz w:val="20"/>
                <w:szCs w:val="20"/>
                <w:lang w:eastAsia="en-US"/>
              </w:rPr>
            </w:pPr>
            <w:r>
              <w:rPr>
                <w:sz w:val="20"/>
                <w:szCs w:val="20"/>
                <w:lang w:eastAsia="en-US"/>
              </w:rPr>
              <w:t>-</w:t>
            </w:r>
          </w:p>
        </w:tc>
      </w:tr>
      <w:tr w:rsidR="00127568" w:rsidRPr="00227E6A" w:rsidTr="00CE0BE3">
        <w:trPr>
          <w:cantSplit/>
          <w:jc w:val="center"/>
        </w:trPr>
        <w:tc>
          <w:tcPr>
            <w:tcW w:w="158" w:type="pct"/>
            <w:tcBorders>
              <w:top w:val="single" w:sz="4" w:space="0" w:color="auto"/>
              <w:left w:val="single" w:sz="4" w:space="0" w:color="auto"/>
              <w:bottom w:val="single" w:sz="4" w:space="0" w:color="auto"/>
              <w:right w:val="single" w:sz="4" w:space="0" w:color="auto"/>
            </w:tcBorders>
            <w:vAlign w:val="center"/>
          </w:tcPr>
          <w:p w:rsidR="00127568" w:rsidRDefault="00B324F6" w:rsidP="0085308C">
            <w:pPr>
              <w:widowControl w:val="0"/>
              <w:autoSpaceDE w:val="0"/>
              <w:autoSpaceDN w:val="0"/>
              <w:ind w:firstLine="0"/>
              <w:jc w:val="center"/>
              <w:rPr>
                <w:sz w:val="20"/>
                <w:szCs w:val="20"/>
                <w:lang w:eastAsia="en-US"/>
              </w:rPr>
            </w:pPr>
            <w:r>
              <w:rPr>
                <w:sz w:val="20"/>
                <w:szCs w:val="20"/>
                <w:lang w:eastAsia="en-US"/>
              </w:rPr>
              <w:t>17</w:t>
            </w:r>
          </w:p>
        </w:tc>
        <w:tc>
          <w:tcPr>
            <w:tcW w:w="375" w:type="pct"/>
            <w:tcBorders>
              <w:top w:val="single" w:sz="4" w:space="0" w:color="auto"/>
              <w:left w:val="single" w:sz="4" w:space="0" w:color="auto"/>
              <w:bottom w:val="single" w:sz="4" w:space="0" w:color="auto"/>
              <w:right w:val="single" w:sz="4" w:space="0" w:color="auto"/>
            </w:tcBorders>
            <w:vAlign w:val="center"/>
          </w:tcPr>
          <w:p w:rsidR="00127568" w:rsidRPr="00227E6A" w:rsidRDefault="00997A7A" w:rsidP="0085308C">
            <w:pPr>
              <w:widowControl w:val="0"/>
              <w:autoSpaceDE w:val="0"/>
              <w:autoSpaceDN w:val="0"/>
              <w:ind w:firstLine="0"/>
              <w:jc w:val="center"/>
              <w:rPr>
                <w:sz w:val="20"/>
                <w:szCs w:val="20"/>
                <w:lang w:eastAsia="en-US"/>
              </w:rPr>
            </w:pPr>
            <w:r w:rsidRPr="00997A7A">
              <w:rPr>
                <w:sz w:val="20"/>
                <w:szCs w:val="20"/>
                <w:lang w:eastAsia="en-US"/>
              </w:rPr>
              <w:t>701010602</w:t>
            </w:r>
          </w:p>
        </w:tc>
        <w:tc>
          <w:tcPr>
            <w:tcW w:w="802" w:type="pct"/>
            <w:tcBorders>
              <w:top w:val="single" w:sz="4" w:space="0" w:color="auto"/>
              <w:left w:val="single" w:sz="4" w:space="0" w:color="auto"/>
              <w:bottom w:val="single" w:sz="4" w:space="0" w:color="auto"/>
              <w:right w:val="single" w:sz="4" w:space="0" w:color="auto"/>
            </w:tcBorders>
            <w:vAlign w:val="center"/>
          </w:tcPr>
          <w:p w:rsidR="00127568" w:rsidRDefault="00127568" w:rsidP="0085308C">
            <w:pPr>
              <w:widowControl w:val="0"/>
              <w:autoSpaceDE w:val="0"/>
              <w:autoSpaceDN w:val="0"/>
              <w:ind w:firstLine="0"/>
              <w:jc w:val="center"/>
              <w:rPr>
                <w:sz w:val="20"/>
                <w:szCs w:val="20"/>
                <w:lang w:eastAsia="en-US"/>
              </w:rPr>
            </w:pPr>
            <w:r>
              <w:rPr>
                <w:sz w:val="20"/>
                <w:szCs w:val="20"/>
                <w:lang w:eastAsia="en-US"/>
              </w:rPr>
              <w:t>Зона отдыха</w:t>
            </w:r>
          </w:p>
        </w:tc>
        <w:tc>
          <w:tcPr>
            <w:tcW w:w="512" w:type="pct"/>
            <w:tcBorders>
              <w:top w:val="single" w:sz="4" w:space="0" w:color="auto"/>
              <w:left w:val="single" w:sz="4" w:space="0" w:color="auto"/>
              <w:bottom w:val="single" w:sz="4" w:space="0" w:color="auto"/>
              <w:right w:val="single" w:sz="4" w:space="0" w:color="auto"/>
            </w:tcBorders>
            <w:vAlign w:val="center"/>
          </w:tcPr>
          <w:p w:rsidR="00127568" w:rsidRDefault="00127568" w:rsidP="0085308C">
            <w:pPr>
              <w:widowControl w:val="0"/>
              <w:autoSpaceDE w:val="0"/>
              <w:autoSpaceDN w:val="0"/>
              <w:ind w:firstLine="0"/>
              <w:jc w:val="center"/>
              <w:rPr>
                <w:rFonts w:eastAsia="Calibri"/>
                <w:sz w:val="20"/>
                <w:szCs w:val="20"/>
                <w:lang w:eastAsia="en-US"/>
              </w:rPr>
            </w:pPr>
            <w:r>
              <w:rPr>
                <w:rFonts w:eastAsia="Calibri"/>
                <w:sz w:val="20"/>
                <w:szCs w:val="20"/>
                <w:lang w:eastAsia="en-US"/>
              </w:rPr>
              <w:t>существующая</w:t>
            </w:r>
          </w:p>
        </w:tc>
        <w:tc>
          <w:tcPr>
            <w:tcW w:w="1566" w:type="pct"/>
            <w:tcBorders>
              <w:top w:val="single" w:sz="4" w:space="0" w:color="auto"/>
              <w:left w:val="single" w:sz="4" w:space="0" w:color="auto"/>
              <w:bottom w:val="single" w:sz="4" w:space="0" w:color="auto"/>
              <w:right w:val="single" w:sz="4" w:space="0" w:color="auto"/>
            </w:tcBorders>
            <w:vAlign w:val="center"/>
          </w:tcPr>
          <w:p w:rsidR="00127568" w:rsidRPr="00227E6A" w:rsidRDefault="00AC5F6C" w:rsidP="0085308C">
            <w:pPr>
              <w:widowControl w:val="0"/>
              <w:autoSpaceDE w:val="0"/>
              <w:autoSpaceDN w:val="0"/>
              <w:ind w:firstLine="0"/>
              <w:jc w:val="center"/>
              <w:rPr>
                <w:sz w:val="20"/>
                <w:szCs w:val="20"/>
              </w:rPr>
            </w:pPr>
            <w:r w:rsidRPr="00AC5F6C">
              <w:rPr>
                <w:sz w:val="20"/>
                <w:szCs w:val="20"/>
              </w:rPr>
              <w:t>Зона отдыха предназначена для размещения детских оздоровительных учреждений, оздоровительно-спортивных лагерей, пляжей и иных объектов отдыха и туризма, а также сопутствующих объектов инженерной и транспортной (парковки) инфраструктуры, объектов первичной ступени культурно-бытового обслуживания</w:t>
            </w:r>
          </w:p>
        </w:tc>
        <w:tc>
          <w:tcPr>
            <w:tcW w:w="552" w:type="pct"/>
            <w:tcBorders>
              <w:top w:val="single" w:sz="4" w:space="0" w:color="auto"/>
              <w:left w:val="single" w:sz="4" w:space="0" w:color="auto"/>
              <w:bottom w:val="single" w:sz="4" w:space="0" w:color="auto"/>
              <w:right w:val="single" w:sz="4" w:space="0" w:color="auto"/>
            </w:tcBorders>
            <w:vAlign w:val="center"/>
          </w:tcPr>
          <w:p w:rsidR="00127568" w:rsidRDefault="00127568" w:rsidP="0085308C">
            <w:pPr>
              <w:widowControl w:val="0"/>
              <w:autoSpaceDE w:val="0"/>
              <w:autoSpaceDN w:val="0"/>
              <w:ind w:firstLine="0"/>
              <w:jc w:val="center"/>
              <w:rPr>
                <w:sz w:val="20"/>
                <w:szCs w:val="20"/>
                <w:lang w:eastAsia="en-US"/>
              </w:rPr>
            </w:pPr>
            <w:r>
              <w:rPr>
                <w:sz w:val="20"/>
                <w:szCs w:val="20"/>
                <w:lang w:eastAsia="en-US"/>
              </w:rPr>
              <w:t>1,1906</w:t>
            </w:r>
          </w:p>
        </w:tc>
        <w:tc>
          <w:tcPr>
            <w:tcW w:w="1035" w:type="pct"/>
            <w:tcBorders>
              <w:top w:val="single" w:sz="4" w:space="0" w:color="auto"/>
              <w:left w:val="single" w:sz="4" w:space="0" w:color="auto"/>
              <w:bottom w:val="single" w:sz="4" w:space="0" w:color="auto"/>
              <w:right w:val="single" w:sz="4" w:space="0" w:color="auto"/>
            </w:tcBorders>
            <w:vAlign w:val="center"/>
          </w:tcPr>
          <w:p w:rsidR="00127568" w:rsidRPr="00227E6A" w:rsidRDefault="00997A7A" w:rsidP="0085308C">
            <w:pPr>
              <w:widowControl w:val="0"/>
              <w:autoSpaceDE w:val="0"/>
              <w:autoSpaceDN w:val="0"/>
              <w:ind w:firstLine="0"/>
              <w:jc w:val="center"/>
              <w:rPr>
                <w:sz w:val="20"/>
                <w:szCs w:val="20"/>
                <w:lang w:eastAsia="en-US"/>
              </w:rPr>
            </w:pPr>
            <w:r>
              <w:rPr>
                <w:sz w:val="20"/>
                <w:szCs w:val="20"/>
                <w:lang w:eastAsia="en-US"/>
              </w:rPr>
              <w:t>-</w:t>
            </w:r>
          </w:p>
        </w:tc>
      </w:tr>
    </w:tbl>
    <w:p w:rsidR="00BA6848" w:rsidRDefault="00BA6848" w:rsidP="0027197C">
      <w:pPr>
        <w:jc w:val="right"/>
        <w:rPr>
          <w:szCs w:val="28"/>
        </w:rPr>
      </w:pPr>
    </w:p>
    <w:p w:rsidR="00BA6848" w:rsidRDefault="00BA6848" w:rsidP="0027197C">
      <w:pPr>
        <w:jc w:val="right"/>
        <w:rPr>
          <w:szCs w:val="28"/>
        </w:rPr>
      </w:pPr>
    </w:p>
    <w:p w:rsidR="00297CAD" w:rsidRDefault="00297CAD" w:rsidP="00297CAD">
      <w:pPr>
        <w:pStyle w:val="1"/>
      </w:pPr>
      <w:bookmarkStart w:id="25" w:name="_Toc201738281"/>
      <w:r>
        <w:lastRenderedPageBreak/>
        <w:t>ПРИЛОЖЕНИЯ</w:t>
      </w:r>
      <w:bookmarkEnd w:id="25"/>
    </w:p>
    <w:p w:rsidR="00297CAD" w:rsidRDefault="00297CAD" w:rsidP="00297CAD">
      <w:pPr>
        <w:ind w:right="-2" w:firstLine="0"/>
        <w:jc w:val="left"/>
        <w:rPr>
          <w:color w:val="000000"/>
          <w:szCs w:val="28"/>
        </w:rPr>
      </w:pPr>
      <w:r w:rsidRPr="007E1428">
        <w:rPr>
          <w:b/>
          <w:szCs w:val="28"/>
        </w:rPr>
        <w:t>Приложение 1.</w:t>
      </w:r>
      <w:r>
        <w:rPr>
          <w:szCs w:val="28"/>
        </w:rPr>
        <w:t xml:space="preserve"> </w:t>
      </w:r>
      <w:r>
        <w:rPr>
          <w:color w:val="000000"/>
          <w:szCs w:val="28"/>
        </w:rPr>
        <w:t>Материалы генерального плана в виде карт.</w:t>
      </w:r>
    </w:p>
    <w:p w:rsidR="00297CAD" w:rsidRPr="007E1428" w:rsidRDefault="00297CAD" w:rsidP="00297CAD">
      <w:pPr>
        <w:rPr>
          <w:b/>
          <w:szCs w:val="28"/>
        </w:rPr>
      </w:pPr>
      <w:r w:rsidRPr="007E1428">
        <w:rPr>
          <w:b/>
          <w:szCs w:val="28"/>
        </w:rPr>
        <w:t>Приложение 1.1</w:t>
      </w:r>
    </w:p>
    <w:p w:rsidR="00297CAD" w:rsidRPr="007E1428" w:rsidRDefault="00297CAD" w:rsidP="00297CAD">
      <w:r w:rsidRPr="00E11094">
        <w:rPr>
          <w:color w:val="000000"/>
          <w:szCs w:val="28"/>
        </w:rPr>
        <w:t>Карта планируемого размещения объектов местного значения</w:t>
      </w:r>
      <w:r>
        <w:t xml:space="preserve"> </w:t>
      </w:r>
      <w:r w:rsidRPr="00E11094">
        <w:rPr>
          <w:color w:val="000000"/>
          <w:szCs w:val="28"/>
        </w:rPr>
        <w:t>М1:10000</w:t>
      </w:r>
      <w:r>
        <w:rPr>
          <w:color w:val="000000"/>
          <w:szCs w:val="28"/>
        </w:rPr>
        <w:t>.</w:t>
      </w:r>
    </w:p>
    <w:p w:rsidR="00297CAD" w:rsidRPr="007E1428" w:rsidRDefault="00297CAD" w:rsidP="00297CAD">
      <w:pPr>
        <w:rPr>
          <w:b/>
          <w:szCs w:val="28"/>
        </w:rPr>
      </w:pPr>
      <w:r w:rsidRPr="007E1428">
        <w:rPr>
          <w:b/>
          <w:szCs w:val="28"/>
        </w:rPr>
        <w:t>Приложение 1.2</w:t>
      </w:r>
    </w:p>
    <w:p w:rsidR="00297CAD" w:rsidRDefault="00297CAD" w:rsidP="00297CAD">
      <w:pPr>
        <w:rPr>
          <w:szCs w:val="28"/>
        </w:rPr>
      </w:pPr>
      <w:r w:rsidRPr="00E11094">
        <w:rPr>
          <w:color w:val="000000"/>
          <w:szCs w:val="28"/>
        </w:rPr>
        <w:t xml:space="preserve">Карта границ населенных пунктов (в том числе границ </w:t>
      </w:r>
      <w:r>
        <w:rPr>
          <w:color w:val="000000"/>
          <w:szCs w:val="28"/>
        </w:rPr>
        <w:t xml:space="preserve">образуемых населенных пунктов) </w:t>
      </w:r>
      <w:r w:rsidRPr="00E11094">
        <w:rPr>
          <w:color w:val="000000"/>
          <w:szCs w:val="28"/>
        </w:rPr>
        <w:t>М1:10000</w:t>
      </w:r>
      <w:r>
        <w:rPr>
          <w:color w:val="000000"/>
          <w:szCs w:val="28"/>
        </w:rPr>
        <w:t>.</w:t>
      </w:r>
    </w:p>
    <w:p w:rsidR="00297CAD" w:rsidRPr="007E1428" w:rsidRDefault="00297CAD" w:rsidP="00297CAD">
      <w:pPr>
        <w:rPr>
          <w:b/>
          <w:szCs w:val="28"/>
        </w:rPr>
      </w:pPr>
      <w:r w:rsidRPr="007E1428">
        <w:rPr>
          <w:b/>
          <w:szCs w:val="28"/>
        </w:rPr>
        <w:t>Приложение 1.3</w:t>
      </w:r>
    </w:p>
    <w:p w:rsidR="00297CAD" w:rsidRDefault="00297CAD" w:rsidP="00297CAD">
      <w:pPr>
        <w:rPr>
          <w:szCs w:val="28"/>
        </w:rPr>
      </w:pPr>
      <w:r w:rsidRPr="00E11094">
        <w:rPr>
          <w:color w:val="000000"/>
          <w:szCs w:val="28"/>
        </w:rPr>
        <w:t>Карта функциональных зон</w:t>
      </w:r>
      <w:r>
        <w:rPr>
          <w:color w:val="000000"/>
          <w:szCs w:val="28"/>
        </w:rPr>
        <w:t xml:space="preserve"> </w:t>
      </w:r>
      <w:r w:rsidRPr="00E11094">
        <w:rPr>
          <w:color w:val="000000"/>
          <w:szCs w:val="28"/>
        </w:rPr>
        <w:t>М1:10000</w:t>
      </w:r>
      <w:r>
        <w:rPr>
          <w:color w:val="000000"/>
          <w:szCs w:val="28"/>
        </w:rPr>
        <w:t>.</w:t>
      </w:r>
    </w:p>
    <w:p w:rsidR="00297CAD" w:rsidRPr="00297CAD" w:rsidRDefault="00297CAD" w:rsidP="00297CAD"/>
    <w:sectPr w:rsidR="00297CAD" w:rsidRPr="00297CAD" w:rsidSect="002C4ABE">
      <w:footerReference w:type="even" r:id="rId12"/>
      <w:pgSz w:w="16838" w:h="11906"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1EA" w:rsidRDefault="001971EA">
      <w:r>
        <w:separator/>
      </w:r>
    </w:p>
  </w:endnote>
  <w:endnote w:type="continuationSeparator" w:id="0">
    <w:p w:rsidR="001971EA" w:rsidRDefault="00197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E8A" w:rsidRDefault="00687E8A" w:rsidP="002A7193">
    <w:pPr>
      <w:pStyle w:val="afffc"/>
      <w:framePr w:wrap="around" w:vAnchor="text" w:hAnchor="margin" w:xAlign="right" w:y="1"/>
      <w:rPr>
        <w:rStyle w:val="afffe"/>
      </w:rPr>
    </w:pPr>
    <w:r>
      <w:rPr>
        <w:rStyle w:val="afffe"/>
      </w:rPr>
      <w:fldChar w:fldCharType="begin"/>
    </w:r>
    <w:r>
      <w:rPr>
        <w:rStyle w:val="afffe"/>
      </w:rPr>
      <w:instrText xml:space="preserve">PAGE  </w:instrText>
    </w:r>
    <w:r>
      <w:rPr>
        <w:rStyle w:val="afffe"/>
      </w:rPr>
      <w:fldChar w:fldCharType="end"/>
    </w:r>
  </w:p>
  <w:p w:rsidR="00687E8A" w:rsidRDefault="00687E8A">
    <w:pPr>
      <w:pStyle w:val="afff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E8A" w:rsidRDefault="00687E8A">
    <w:pPr>
      <w:pStyle w:val="afffc"/>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E8A" w:rsidRDefault="00687E8A" w:rsidP="002A7193">
    <w:pPr>
      <w:pStyle w:val="afffc"/>
      <w:framePr w:wrap="around" w:vAnchor="text" w:hAnchor="margin" w:xAlign="right" w:y="1"/>
      <w:rPr>
        <w:rStyle w:val="afffe"/>
      </w:rPr>
    </w:pPr>
    <w:r>
      <w:rPr>
        <w:rStyle w:val="afffe"/>
      </w:rPr>
      <w:fldChar w:fldCharType="begin"/>
    </w:r>
    <w:r>
      <w:rPr>
        <w:rStyle w:val="afffe"/>
      </w:rPr>
      <w:instrText xml:space="preserve">PAGE  </w:instrText>
    </w:r>
    <w:r>
      <w:rPr>
        <w:rStyle w:val="afffe"/>
      </w:rPr>
      <w:fldChar w:fldCharType="end"/>
    </w:r>
  </w:p>
  <w:p w:rsidR="00687E8A" w:rsidRDefault="00687E8A">
    <w:pPr>
      <w:pStyle w:val="afff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1EA" w:rsidRDefault="001971EA">
      <w:r>
        <w:separator/>
      </w:r>
    </w:p>
  </w:footnote>
  <w:footnote w:type="continuationSeparator" w:id="0">
    <w:p w:rsidR="001971EA" w:rsidRDefault="001971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E8A" w:rsidRDefault="00687E8A">
    <w:pPr>
      <w:pStyle w:val="affff"/>
      <w:jc w:val="center"/>
    </w:pPr>
    <w:r>
      <w:fldChar w:fldCharType="begin"/>
    </w:r>
    <w:r>
      <w:instrText>PAGE   \* MERGEFORMAT</w:instrText>
    </w:r>
    <w:r>
      <w:fldChar w:fldCharType="separate"/>
    </w:r>
    <w:r w:rsidR="000E4DA7">
      <w:rPr>
        <w:noProof/>
      </w:rPr>
      <w:t>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E8A" w:rsidRDefault="00687E8A">
    <w:pPr>
      <w:pStyle w:val="affff"/>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0D2EFD10"/>
    <w:lvl w:ilvl="0">
      <w:start w:val="1"/>
      <w:numFmt w:val="bullet"/>
      <w:pStyle w:val="a"/>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FA289C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4880CE3"/>
    <w:multiLevelType w:val="hybridMultilevel"/>
    <w:tmpl w:val="E9F29844"/>
    <w:lvl w:ilvl="0" w:tplc="F9A494C8">
      <w:start w:val="1"/>
      <w:numFmt w:val="bullet"/>
      <w:pStyle w:val="a0"/>
      <w:lvlText w:val="–"/>
      <w:lvlJc w:val="left"/>
      <w:pPr>
        <w:tabs>
          <w:tab w:val="num" w:pos="720"/>
        </w:tabs>
        <w:ind w:left="947" w:hanging="227"/>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61A2288"/>
    <w:multiLevelType w:val="multilevel"/>
    <w:tmpl w:val="B8C285F0"/>
    <w:lvl w:ilvl="0">
      <w:start w:val="3"/>
      <w:numFmt w:val="decimal"/>
      <w:lvlText w:val="%1"/>
      <w:lvlJc w:val="left"/>
      <w:pPr>
        <w:ind w:left="375" w:hanging="375"/>
      </w:pPr>
      <w:rPr>
        <w:rFonts w:hint="default"/>
      </w:rPr>
    </w:lvl>
    <w:lvl w:ilvl="1">
      <w:start w:val="4"/>
      <w:numFmt w:val="decimal"/>
      <w:lvlText w:val="%1.%2"/>
      <w:lvlJc w:val="left"/>
      <w:pPr>
        <w:ind w:left="1368"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7763A81"/>
    <w:multiLevelType w:val="hybridMultilevel"/>
    <w:tmpl w:val="0B0417E0"/>
    <w:lvl w:ilvl="0" w:tplc="36F818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A527DA3"/>
    <w:multiLevelType w:val="multilevel"/>
    <w:tmpl w:val="5CB640BC"/>
    <w:lvl w:ilvl="0">
      <w:start w:val="3"/>
      <w:numFmt w:val="decimal"/>
      <w:lvlText w:val="%1"/>
      <w:lvlJc w:val="left"/>
      <w:pPr>
        <w:ind w:left="525" w:hanging="525"/>
      </w:pPr>
      <w:rPr>
        <w:rFonts w:hint="default"/>
      </w:rPr>
    </w:lvl>
    <w:lvl w:ilvl="1">
      <w:start w:val="13"/>
      <w:numFmt w:val="decimal"/>
      <w:lvlText w:val="%1.%2"/>
      <w:lvlJc w:val="left"/>
      <w:pPr>
        <w:ind w:left="5496" w:hanging="525"/>
      </w:pPr>
      <w:rPr>
        <w:rFonts w:hint="default"/>
      </w:rPr>
    </w:lvl>
    <w:lvl w:ilvl="2">
      <w:start w:val="1"/>
      <w:numFmt w:val="decimal"/>
      <w:lvlText w:val="%1.%2.%3"/>
      <w:lvlJc w:val="left"/>
      <w:pPr>
        <w:ind w:left="10662" w:hanging="720"/>
      </w:pPr>
      <w:rPr>
        <w:rFonts w:hint="default"/>
      </w:rPr>
    </w:lvl>
    <w:lvl w:ilvl="3">
      <w:start w:val="1"/>
      <w:numFmt w:val="decimal"/>
      <w:lvlText w:val="%1.%2.%3.%4"/>
      <w:lvlJc w:val="left"/>
      <w:pPr>
        <w:ind w:left="15993" w:hanging="1080"/>
      </w:pPr>
      <w:rPr>
        <w:rFonts w:hint="default"/>
      </w:rPr>
    </w:lvl>
    <w:lvl w:ilvl="4">
      <w:start w:val="1"/>
      <w:numFmt w:val="decimal"/>
      <w:lvlText w:val="%1.%2.%3.%4.%5"/>
      <w:lvlJc w:val="left"/>
      <w:pPr>
        <w:ind w:left="20964" w:hanging="1080"/>
      </w:pPr>
      <w:rPr>
        <w:rFonts w:hint="default"/>
      </w:rPr>
    </w:lvl>
    <w:lvl w:ilvl="5">
      <w:start w:val="1"/>
      <w:numFmt w:val="decimal"/>
      <w:lvlText w:val="%1.%2.%3.%4.%5.%6"/>
      <w:lvlJc w:val="left"/>
      <w:pPr>
        <w:ind w:left="26295" w:hanging="1440"/>
      </w:pPr>
      <w:rPr>
        <w:rFonts w:hint="default"/>
      </w:rPr>
    </w:lvl>
    <w:lvl w:ilvl="6">
      <w:start w:val="1"/>
      <w:numFmt w:val="decimal"/>
      <w:lvlText w:val="%1.%2.%3.%4.%5.%6.%7"/>
      <w:lvlJc w:val="left"/>
      <w:pPr>
        <w:ind w:left="31266" w:hanging="1440"/>
      </w:pPr>
      <w:rPr>
        <w:rFonts w:hint="default"/>
      </w:rPr>
    </w:lvl>
    <w:lvl w:ilvl="7">
      <w:start w:val="1"/>
      <w:numFmt w:val="decimal"/>
      <w:lvlText w:val="%1.%2.%3.%4.%5.%6.%7.%8"/>
      <w:lvlJc w:val="left"/>
      <w:pPr>
        <w:ind w:left="-28939" w:hanging="1800"/>
      </w:pPr>
      <w:rPr>
        <w:rFonts w:hint="default"/>
      </w:rPr>
    </w:lvl>
    <w:lvl w:ilvl="8">
      <w:start w:val="1"/>
      <w:numFmt w:val="decimal"/>
      <w:lvlText w:val="%1.%2.%3.%4.%5.%6.%7.%8.%9"/>
      <w:lvlJc w:val="left"/>
      <w:pPr>
        <w:ind w:left="-23608" w:hanging="2160"/>
      </w:pPr>
      <w:rPr>
        <w:rFonts w:hint="default"/>
      </w:rPr>
    </w:lvl>
  </w:abstractNum>
  <w:abstractNum w:abstractNumId="6" w15:restartNumberingAfterBreak="0">
    <w:nsid w:val="1B640EE1"/>
    <w:multiLevelType w:val="hybridMultilevel"/>
    <w:tmpl w:val="75C22BD2"/>
    <w:lvl w:ilvl="0" w:tplc="AE403FD0">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1E6E1E7E"/>
    <w:multiLevelType w:val="multilevel"/>
    <w:tmpl w:val="80769246"/>
    <w:lvl w:ilvl="0">
      <w:start w:val="1"/>
      <w:numFmt w:val="decimal"/>
      <w:pStyle w:val="1"/>
      <w:lvlText w:val="%1."/>
      <w:lvlJc w:val="left"/>
      <w:pPr>
        <w:tabs>
          <w:tab w:val="num" w:pos="432"/>
        </w:tabs>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2"/>
      <w:lvlText w:val="%1.%2."/>
      <w:lvlJc w:val="left"/>
      <w:pPr>
        <w:tabs>
          <w:tab w:val="num" w:pos="4971"/>
        </w:tabs>
        <w:ind w:left="4971" w:hanging="576"/>
      </w:pPr>
      <w:rPr>
        <w:rFonts w:hint="default"/>
      </w:rPr>
    </w:lvl>
    <w:lvl w:ilvl="2">
      <w:start w:val="1"/>
      <w:numFmt w:val="decimal"/>
      <w:pStyle w:val="3"/>
      <w:lvlText w:val="%1.%2.%3"/>
      <w:lvlJc w:val="left"/>
      <w:pPr>
        <w:tabs>
          <w:tab w:val="num" w:pos="1430"/>
        </w:tabs>
        <w:ind w:left="143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8" w15:restartNumberingAfterBreak="0">
    <w:nsid w:val="1E9D232D"/>
    <w:multiLevelType w:val="multilevel"/>
    <w:tmpl w:val="827C3FAA"/>
    <w:lvl w:ilvl="0">
      <w:start w:val="3"/>
      <w:numFmt w:val="decimal"/>
      <w:lvlText w:val="%1"/>
      <w:lvlJc w:val="left"/>
      <w:pPr>
        <w:ind w:left="525" w:hanging="525"/>
      </w:pPr>
      <w:rPr>
        <w:rFonts w:hint="default"/>
      </w:rPr>
    </w:lvl>
    <w:lvl w:ilvl="1">
      <w:start w:val="12"/>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9" w15:restartNumberingAfterBreak="0">
    <w:nsid w:val="1EC40058"/>
    <w:multiLevelType w:val="multilevel"/>
    <w:tmpl w:val="B8C285F0"/>
    <w:lvl w:ilvl="0">
      <w:start w:val="3"/>
      <w:numFmt w:val="decimal"/>
      <w:lvlText w:val="%1"/>
      <w:lvlJc w:val="left"/>
      <w:pPr>
        <w:ind w:left="375" w:hanging="375"/>
      </w:pPr>
      <w:rPr>
        <w:rFonts w:hint="default"/>
      </w:rPr>
    </w:lvl>
    <w:lvl w:ilvl="1">
      <w:start w:val="4"/>
      <w:numFmt w:val="decimal"/>
      <w:lvlText w:val="%1.%2"/>
      <w:lvlJc w:val="left"/>
      <w:pPr>
        <w:ind w:left="1368"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4382398"/>
    <w:multiLevelType w:val="multilevel"/>
    <w:tmpl w:val="5E80EE0A"/>
    <w:lvl w:ilvl="0">
      <w:start w:val="3"/>
      <w:numFmt w:val="decimal"/>
      <w:lvlText w:val="%1"/>
      <w:lvlJc w:val="left"/>
      <w:pPr>
        <w:ind w:left="525" w:hanging="525"/>
      </w:pPr>
      <w:rPr>
        <w:rFonts w:hint="default"/>
      </w:rPr>
    </w:lvl>
    <w:lvl w:ilvl="1">
      <w:start w:val="11"/>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1" w15:restartNumberingAfterBreak="0">
    <w:nsid w:val="29F975A7"/>
    <w:multiLevelType w:val="hybridMultilevel"/>
    <w:tmpl w:val="16EEE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044E0E"/>
    <w:multiLevelType w:val="hybridMultilevel"/>
    <w:tmpl w:val="52BC59C8"/>
    <w:lvl w:ilvl="0" w:tplc="28D86B60">
      <w:start w:val="1"/>
      <w:numFmt w:val="decimal"/>
      <w:pStyle w:val="a1"/>
      <w:lvlText w:val="%1."/>
      <w:lvlJc w:val="left"/>
      <w:pPr>
        <w:tabs>
          <w:tab w:val="num" w:pos="1630"/>
        </w:tabs>
        <w:ind w:left="1990" w:firstLine="34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3" w15:restartNumberingAfterBreak="0">
    <w:nsid w:val="3910612A"/>
    <w:multiLevelType w:val="hybridMultilevel"/>
    <w:tmpl w:val="82F8EE5A"/>
    <w:lvl w:ilvl="0" w:tplc="FFFFFFFF">
      <w:start w:val="1"/>
      <w:numFmt w:val="bullet"/>
      <w:pStyle w:val="a2"/>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4" w15:restartNumberingAfterBreak="0">
    <w:nsid w:val="391E70AC"/>
    <w:multiLevelType w:val="hybridMultilevel"/>
    <w:tmpl w:val="60C2697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B3129C"/>
    <w:multiLevelType w:val="multilevel"/>
    <w:tmpl w:val="92B48416"/>
    <w:lvl w:ilvl="0">
      <w:start w:val="1"/>
      <w:numFmt w:val="decimal"/>
      <w:lvlText w:val="%1."/>
      <w:lvlJc w:val="left"/>
      <w:pPr>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66019C2"/>
    <w:multiLevelType w:val="hybridMultilevel"/>
    <w:tmpl w:val="A69E6B66"/>
    <w:lvl w:ilvl="0" w:tplc="0419000B">
      <w:start w:val="1"/>
      <w:numFmt w:val="bullet"/>
      <w:pStyle w:val="a3"/>
      <w:lvlText w:val=""/>
      <w:lvlJc w:val="left"/>
      <w:pPr>
        <w:tabs>
          <w:tab w:val="num" w:pos="2699"/>
        </w:tabs>
        <w:ind w:left="269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7" w15:restartNumberingAfterBreak="0">
    <w:nsid w:val="4FD97782"/>
    <w:multiLevelType w:val="hybridMultilevel"/>
    <w:tmpl w:val="C25CD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9420D63"/>
    <w:multiLevelType w:val="hybridMultilevel"/>
    <w:tmpl w:val="6C36DA36"/>
    <w:lvl w:ilvl="0" w:tplc="CCBCCB00">
      <w:start w:val="1"/>
      <w:numFmt w:val="decimal"/>
      <w:lvlText w:val="%1."/>
      <w:lvlJc w:val="left"/>
      <w:pPr>
        <w:ind w:left="717" w:hanging="360"/>
      </w:pPr>
      <w:rPr>
        <w:rFonts w:eastAsia="Times New Roman" w:hint="default"/>
        <w:color w:val="00000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9" w15:restartNumberingAfterBreak="0">
    <w:nsid w:val="595F683F"/>
    <w:multiLevelType w:val="hybridMultilevel"/>
    <w:tmpl w:val="A72EFD16"/>
    <w:lvl w:ilvl="0" w:tplc="C8A63E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B214EF4"/>
    <w:multiLevelType w:val="hybridMultilevel"/>
    <w:tmpl w:val="5678A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B8006D1"/>
    <w:multiLevelType w:val="hybridMultilevel"/>
    <w:tmpl w:val="E0F47D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ED42B17"/>
    <w:multiLevelType w:val="hybridMultilevel"/>
    <w:tmpl w:val="04686A0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26B668E"/>
    <w:multiLevelType w:val="hybridMultilevel"/>
    <w:tmpl w:val="16E46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514ED2"/>
    <w:multiLevelType w:val="multilevel"/>
    <w:tmpl w:val="A8624190"/>
    <w:lvl w:ilvl="0">
      <w:start w:val="3"/>
      <w:numFmt w:val="decimal"/>
      <w:lvlText w:val="%1"/>
      <w:lvlJc w:val="left"/>
      <w:pPr>
        <w:ind w:left="525" w:hanging="525"/>
      </w:pPr>
      <w:rPr>
        <w:rFonts w:hint="default"/>
      </w:rPr>
    </w:lvl>
    <w:lvl w:ilvl="1">
      <w:start w:val="13"/>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5" w15:restartNumberingAfterBreak="0">
    <w:nsid w:val="658C7844"/>
    <w:multiLevelType w:val="hybridMultilevel"/>
    <w:tmpl w:val="5406FC22"/>
    <w:lvl w:ilvl="0" w:tplc="08C233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9275535"/>
    <w:multiLevelType w:val="hybridMultilevel"/>
    <w:tmpl w:val="2A161940"/>
    <w:lvl w:ilvl="0" w:tplc="0419000F">
      <w:start w:val="1"/>
      <w:numFmt w:val="bullet"/>
      <w:pStyle w:val="a4"/>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2716"/>
        </w:tabs>
        <w:ind w:left="2716" w:hanging="360"/>
      </w:pPr>
      <w:rPr>
        <w:rFonts w:ascii="Courier New" w:hAnsi="Courier New" w:cs="Courier New" w:hint="default"/>
      </w:rPr>
    </w:lvl>
    <w:lvl w:ilvl="2" w:tplc="0419001B" w:tentative="1">
      <w:start w:val="1"/>
      <w:numFmt w:val="bullet"/>
      <w:lvlText w:val=""/>
      <w:lvlJc w:val="left"/>
      <w:pPr>
        <w:tabs>
          <w:tab w:val="num" w:pos="3436"/>
        </w:tabs>
        <w:ind w:left="3436" w:hanging="360"/>
      </w:pPr>
      <w:rPr>
        <w:rFonts w:ascii="Wingdings" w:hAnsi="Wingdings" w:hint="default"/>
      </w:rPr>
    </w:lvl>
    <w:lvl w:ilvl="3" w:tplc="0419000F" w:tentative="1">
      <w:start w:val="1"/>
      <w:numFmt w:val="bullet"/>
      <w:lvlText w:val=""/>
      <w:lvlJc w:val="left"/>
      <w:pPr>
        <w:tabs>
          <w:tab w:val="num" w:pos="4156"/>
        </w:tabs>
        <w:ind w:left="4156" w:hanging="360"/>
      </w:pPr>
      <w:rPr>
        <w:rFonts w:ascii="Symbol" w:hAnsi="Symbol" w:hint="default"/>
      </w:rPr>
    </w:lvl>
    <w:lvl w:ilvl="4" w:tplc="04190019" w:tentative="1">
      <w:start w:val="1"/>
      <w:numFmt w:val="bullet"/>
      <w:lvlText w:val="o"/>
      <w:lvlJc w:val="left"/>
      <w:pPr>
        <w:tabs>
          <w:tab w:val="num" w:pos="4876"/>
        </w:tabs>
        <w:ind w:left="4876" w:hanging="360"/>
      </w:pPr>
      <w:rPr>
        <w:rFonts w:ascii="Courier New" w:hAnsi="Courier New" w:cs="Courier New" w:hint="default"/>
      </w:rPr>
    </w:lvl>
    <w:lvl w:ilvl="5" w:tplc="0419001B" w:tentative="1">
      <w:start w:val="1"/>
      <w:numFmt w:val="bullet"/>
      <w:lvlText w:val=""/>
      <w:lvlJc w:val="left"/>
      <w:pPr>
        <w:tabs>
          <w:tab w:val="num" w:pos="5596"/>
        </w:tabs>
        <w:ind w:left="5596" w:hanging="360"/>
      </w:pPr>
      <w:rPr>
        <w:rFonts w:ascii="Wingdings" w:hAnsi="Wingdings" w:hint="default"/>
      </w:rPr>
    </w:lvl>
    <w:lvl w:ilvl="6" w:tplc="0419000F" w:tentative="1">
      <w:start w:val="1"/>
      <w:numFmt w:val="bullet"/>
      <w:lvlText w:val=""/>
      <w:lvlJc w:val="left"/>
      <w:pPr>
        <w:tabs>
          <w:tab w:val="num" w:pos="6316"/>
        </w:tabs>
        <w:ind w:left="6316" w:hanging="360"/>
      </w:pPr>
      <w:rPr>
        <w:rFonts w:ascii="Symbol" w:hAnsi="Symbol" w:hint="default"/>
      </w:rPr>
    </w:lvl>
    <w:lvl w:ilvl="7" w:tplc="04190019" w:tentative="1">
      <w:start w:val="1"/>
      <w:numFmt w:val="bullet"/>
      <w:lvlText w:val="o"/>
      <w:lvlJc w:val="left"/>
      <w:pPr>
        <w:tabs>
          <w:tab w:val="num" w:pos="7036"/>
        </w:tabs>
        <w:ind w:left="7036" w:hanging="360"/>
      </w:pPr>
      <w:rPr>
        <w:rFonts w:ascii="Courier New" w:hAnsi="Courier New" w:cs="Courier New" w:hint="default"/>
      </w:rPr>
    </w:lvl>
    <w:lvl w:ilvl="8" w:tplc="0419001B" w:tentative="1">
      <w:start w:val="1"/>
      <w:numFmt w:val="bullet"/>
      <w:lvlText w:val=""/>
      <w:lvlJc w:val="left"/>
      <w:pPr>
        <w:tabs>
          <w:tab w:val="num" w:pos="7756"/>
        </w:tabs>
        <w:ind w:left="7756" w:hanging="360"/>
      </w:pPr>
      <w:rPr>
        <w:rFonts w:ascii="Wingdings" w:hAnsi="Wingdings" w:hint="default"/>
      </w:rPr>
    </w:lvl>
  </w:abstractNum>
  <w:abstractNum w:abstractNumId="27" w15:restartNumberingAfterBreak="0">
    <w:nsid w:val="755C2236"/>
    <w:multiLevelType w:val="hybridMultilevel"/>
    <w:tmpl w:val="5A087F2A"/>
    <w:lvl w:ilvl="0" w:tplc="00980910">
      <w:start w:val="1"/>
      <w:numFmt w:val="decimal"/>
      <w:lvlText w:val="%1."/>
      <w:lvlJc w:val="left"/>
      <w:pPr>
        <w:tabs>
          <w:tab w:val="num" w:pos="800"/>
        </w:tabs>
        <w:ind w:left="1160" w:firstLine="349"/>
      </w:pPr>
      <w:rPr>
        <w:rFonts w:hint="default"/>
        <w:color w:val="auto"/>
      </w:rPr>
    </w:lvl>
    <w:lvl w:ilvl="1" w:tplc="04190019" w:tentative="1">
      <w:start w:val="1"/>
      <w:numFmt w:val="lowerLetter"/>
      <w:lvlText w:val="%2."/>
      <w:lvlJc w:val="left"/>
      <w:pPr>
        <w:tabs>
          <w:tab w:val="num" w:pos="2240"/>
        </w:tabs>
        <w:ind w:left="2240" w:hanging="360"/>
      </w:pPr>
    </w:lvl>
    <w:lvl w:ilvl="2" w:tplc="0419001B" w:tentative="1">
      <w:start w:val="1"/>
      <w:numFmt w:val="lowerRoman"/>
      <w:lvlText w:val="%3."/>
      <w:lvlJc w:val="right"/>
      <w:pPr>
        <w:tabs>
          <w:tab w:val="num" w:pos="2960"/>
        </w:tabs>
        <w:ind w:left="2960" w:hanging="180"/>
      </w:pPr>
    </w:lvl>
    <w:lvl w:ilvl="3" w:tplc="0419000F" w:tentative="1">
      <w:start w:val="1"/>
      <w:numFmt w:val="decimal"/>
      <w:lvlText w:val="%4."/>
      <w:lvlJc w:val="left"/>
      <w:pPr>
        <w:tabs>
          <w:tab w:val="num" w:pos="3680"/>
        </w:tabs>
        <w:ind w:left="3680" w:hanging="360"/>
      </w:pPr>
    </w:lvl>
    <w:lvl w:ilvl="4" w:tplc="04190019" w:tentative="1">
      <w:start w:val="1"/>
      <w:numFmt w:val="lowerLetter"/>
      <w:lvlText w:val="%5."/>
      <w:lvlJc w:val="left"/>
      <w:pPr>
        <w:tabs>
          <w:tab w:val="num" w:pos="4400"/>
        </w:tabs>
        <w:ind w:left="4400" w:hanging="360"/>
      </w:pPr>
    </w:lvl>
    <w:lvl w:ilvl="5" w:tplc="0419001B" w:tentative="1">
      <w:start w:val="1"/>
      <w:numFmt w:val="lowerRoman"/>
      <w:lvlText w:val="%6."/>
      <w:lvlJc w:val="right"/>
      <w:pPr>
        <w:tabs>
          <w:tab w:val="num" w:pos="5120"/>
        </w:tabs>
        <w:ind w:left="5120" w:hanging="180"/>
      </w:pPr>
    </w:lvl>
    <w:lvl w:ilvl="6" w:tplc="0419000F" w:tentative="1">
      <w:start w:val="1"/>
      <w:numFmt w:val="decimal"/>
      <w:lvlText w:val="%7."/>
      <w:lvlJc w:val="left"/>
      <w:pPr>
        <w:tabs>
          <w:tab w:val="num" w:pos="5840"/>
        </w:tabs>
        <w:ind w:left="5840" w:hanging="360"/>
      </w:pPr>
    </w:lvl>
    <w:lvl w:ilvl="7" w:tplc="04190019" w:tentative="1">
      <w:start w:val="1"/>
      <w:numFmt w:val="lowerLetter"/>
      <w:lvlText w:val="%8."/>
      <w:lvlJc w:val="left"/>
      <w:pPr>
        <w:tabs>
          <w:tab w:val="num" w:pos="6560"/>
        </w:tabs>
        <w:ind w:left="6560" w:hanging="360"/>
      </w:pPr>
    </w:lvl>
    <w:lvl w:ilvl="8" w:tplc="0419001B" w:tentative="1">
      <w:start w:val="1"/>
      <w:numFmt w:val="lowerRoman"/>
      <w:lvlText w:val="%9."/>
      <w:lvlJc w:val="right"/>
      <w:pPr>
        <w:tabs>
          <w:tab w:val="num" w:pos="7280"/>
        </w:tabs>
        <w:ind w:left="7280" w:hanging="180"/>
      </w:pPr>
    </w:lvl>
  </w:abstractNum>
  <w:abstractNum w:abstractNumId="28" w15:restartNumberingAfterBreak="0">
    <w:nsid w:val="75D37834"/>
    <w:multiLevelType w:val="hybridMultilevel"/>
    <w:tmpl w:val="16E46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437C18"/>
    <w:multiLevelType w:val="hybridMultilevel"/>
    <w:tmpl w:val="38B2738E"/>
    <w:lvl w:ilvl="0" w:tplc="CD8E50A4">
      <w:start w:val="1"/>
      <w:numFmt w:val="decimal"/>
      <w:lvlText w:val="%1."/>
      <w:lvlJc w:val="left"/>
      <w:pPr>
        <w:ind w:left="-72" w:hanging="360"/>
      </w:pPr>
      <w:rPr>
        <w:rFonts w:hint="default"/>
      </w:rPr>
    </w:lvl>
    <w:lvl w:ilvl="1" w:tplc="04190019" w:tentative="1">
      <w:start w:val="1"/>
      <w:numFmt w:val="lowerLetter"/>
      <w:lvlText w:val="%2."/>
      <w:lvlJc w:val="left"/>
      <w:pPr>
        <w:ind w:left="648" w:hanging="360"/>
      </w:pPr>
    </w:lvl>
    <w:lvl w:ilvl="2" w:tplc="0419001B" w:tentative="1">
      <w:start w:val="1"/>
      <w:numFmt w:val="lowerRoman"/>
      <w:lvlText w:val="%3."/>
      <w:lvlJc w:val="right"/>
      <w:pPr>
        <w:ind w:left="1368" w:hanging="180"/>
      </w:pPr>
    </w:lvl>
    <w:lvl w:ilvl="3" w:tplc="0419000F" w:tentative="1">
      <w:start w:val="1"/>
      <w:numFmt w:val="decimal"/>
      <w:lvlText w:val="%4."/>
      <w:lvlJc w:val="left"/>
      <w:pPr>
        <w:ind w:left="2088" w:hanging="360"/>
      </w:pPr>
    </w:lvl>
    <w:lvl w:ilvl="4" w:tplc="04190019" w:tentative="1">
      <w:start w:val="1"/>
      <w:numFmt w:val="lowerLetter"/>
      <w:lvlText w:val="%5."/>
      <w:lvlJc w:val="left"/>
      <w:pPr>
        <w:ind w:left="2808" w:hanging="360"/>
      </w:pPr>
    </w:lvl>
    <w:lvl w:ilvl="5" w:tplc="0419001B" w:tentative="1">
      <w:start w:val="1"/>
      <w:numFmt w:val="lowerRoman"/>
      <w:lvlText w:val="%6."/>
      <w:lvlJc w:val="right"/>
      <w:pPr>
        <w:ind w:left="3528" w:hanging="180"/>
      </w:pPr>
    </w:lvl>
    <w:lvl w:ilvl="6" w:tplc="0419000F" w:tentative="1">
      <w:start w:val="1"/>
      <w:numFmt w:val="decimal"/>
      <w:lvlText w:val="%7."/>
      <w:lvlJc w:val="left"/>
      <w:pPr>
        <w:ind w:left="4248" w:hanging="360"/>
      </w:pPr>
    </w:lvl>
    <w:lvl w:ilvl="7" w:tplc="04190019" w:tentative="1">
      <w:start w:val="1"/>
      <w:numFmt w:val="lowerLetter"/>
      <w:lvlText w:val="%8."/>
      <w:lvlJc w:val="left"/>
      <w:pPr>
        <w:ind w:left="4968" w:hanging="360"/>
      </w:pPr>
    </w:lvl>
    <w:lvl w:ilvl="8" w:tplc="0419001B" w:tentative="1">
      <w:start w:val="1"/>
      <w:numFmt w:val="lowerRoman"/>
      <w:lvlText w:val="%9."/>
      <w:lvlJc w:val="right"/>
      <w:pPr>
        <w:ind w:left="5688" w:hanging="180"/>
      </w:pPr>
    </w:lvl>
  </w:abstractNum>
  <w:num w:numId="1">
    <w:abstractNumId w:val="7"/>
  </w:num>
  <w:num w:numId="2">
    <w:abstractNumId w:val="7"/>
  </w:num>
  <w:num w:numId="3">
    <w:abstractNumId w:val="6"/>
  </w:num>
  <w:num w:numId="4">
    <w:abstractNumId w:val="16"/>
  </w:num>
  <w:num w:numId="5">
    <w:abstractNumId w:val="0"/>
  </w:num>
  <w:num w:numId="6">
    <w:abstractNumId w:val="12"/>
  </w:num>
  <w:num w:numId="7">
    <w:abstractNumId w:val="2"/>
  </w:num>
  <w:num w:numId="8">
    <w:abstractNumId w:val="20"/>
  </w:num>
  <w:num w:numId="9">
    <w:abstractNumId w:val="23"/>
  </w:num>
  <w:num w:numId="10">
    <w:abstractNumId w:val="4"/>
  </w:num>
  <w:num w:numId="11">
    <w:abstractNumId w:val="15"/>
  </w:num>
  <w:num w:numId="12">
    <w:abstractNumId w:val="28"/>
  </w:num>
  <w:num w:numId="13">
    <w:abstractNumId w:val="11"/>
  </w:num>
  <w:num w:numId="14">
    <w:abstractNumId w:val="25"/>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7"/>
  </w:num>
  <w:num w:numId="18">
    <w:abstractNumId w:val="10"/>
  </w:num>
  <w:num w:numId="19">
    <w:abstractNumId w:val="8"/>
  </w:num>
  <w:num w:numId="20">
    <w:abstractNumId w:val="24"/>
  </w:num>
  <w:num w:numId="21">
    <w:abstractNumId w:val="5"/>
  </w:num>
  <w:num w:numId="22">
    <w:abstractNumId w:val="7"/>
  </w:num>
  <w:num w:numId="23">
    <w:abstractNumId w:val="27"/>
  </w:num>
  <w:num w:numId="24">
    <w:abstractNumId w:val="6"/>
  </w:num>
  <w:num w:numId="25">
    <w:abstractNumId w:val="26"/>
  </w:num>
  <w:num w:numId="26">
    <w:abstractNumId w:val="9"/>
  </w:num>
  <w:num w:numId="27">
    <w:abstractNumId w:val="7"/>
  </w:num>
  <w:num w:numId="28">
    <w:abstractNumId w:val="13"/>
  </w:num>
  <w:num w:numId="29">
    <w:abstractNumId w:val="21"/>
  </w:num>
  <w:num w:numId="30">
    <w:abstractNumId w:val="29"/>
  </w:num>
  <w:num w:numId="31">
    <w:abstractNumId w:val="19"/>
  </w:num>
  <w:num w:numId="32">
    <w:abstractNumId w:val="17"/>
  </w:num>
  <w:num w:numId="33">
    <w:abstractNumId w:val="18"/>
  </w:num>
  <w:num w:numId="34">
    <w:abstractNumId w:val="22"/>
  </w:num>
  <w:num w:numId="35">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4E6"/>
    <w:rsid w:val="00000327"/>
    <w:rsid w:val="00000549"/>
    <w:rsid w:val="000005FA"/>
    <w:rsid w:val="0000077F"/>
    <w:rsid w:val="0000084F"/>
    <w:rsid w:val="00001EFC"/>
    <w:rsid w:val="00002317"/>
    <w:rsid w:val="0000257A"/>
    <w:rsid w:val="00002BF2"/>
    <w:rsid w:val="00004DDE"/>
    <w:rsid w:val="00004FD6"/>
    <w:rsid w:val="00005405"/>
    <w:rsid w:val="00005AD4"/>
    <w:rsid w:val="00005C26"/>
    <w:rsid w:val="00006180"/>
    <w:rsid w:val="000061B0"/>
    <w:rsid w:val="000062D2"/>
    <w:rsid w:val="000065A4"/>
    <w:rsid w:val="00006A95"/>
    <w:rsid w:val="000070F2"/>
    <w:rsid w:val="000078E7"/>
    <w:rsid w:val="00007C68"/>
    <w:rsid w:val="00007FE3"/>
    <w:rsid w:val="00007FE4"/>
    <w:rsid w:val="00010522"/>
    <w:rsid w:val="000119BE"/>
    <w:rsid w:val="00012502"/>
    <w:rsid w:val="00012B18"/>
    <w:rsid w:val="000139DB"/>
    <w:rsid w:val="00014836"/>
    <w:rsid w:val="00014D1B"/>
    <w:rsid w:val="00015B01"/>
    <w:rsid w:val="000164D1"/>
    <w:rsid w:val="00017802"/>
    <w:rsid w:val="00017B59"/>
    <w:rsid w:val="00017DF2"/>
    <w:rsid w:val="00020014"/>
    <w:rsid w:val="0002017E"/>
    <w:rsid w:val="0002178C"/>
    <w:rsid w:val="000218C0"/>
    <w:rsid w:val="00021E87"/>
    <w:rsid w:val="00021F45"/>
    <w:rsid w:val="00021F78"/>
    <w:rsid w:val="00022634"/>
    <w:rsid w:val="00022AC3"/>
    <w:rsid w:val="00022D0F"/>
    <w:rsid w:val="00024106"/>
    <w:rsid w:val="0002429F"/>
    <w:rsid w:val="000242C3"/>
    <w:rsid w:val="0002432E"/>
    <w:rsid w:val="0002453A"/>
    <w:rsid w:val="00024601"/>
    <w:rsid w:val="00024BA4"/>
    <w:rsid w:val="000256FA"/>
    <w:rsid w:val="00025A5E"/>
    <w:rsid w:val="00025E07"/>
    <w:rsid w:val="000265F0"/>
    <w:rsid w:val="00026824"/>
    <w:rsid w:val="0002718D"/>
    <w:rsid w:val="00027213"/>
    <w:rsid w:val="00027597"/>
    <w:rsid w:val="00027E32"/>
    <w:rsid w:val="00027F7D"/>
    <w:rsid w:val="0003015C"/>
    <w:rsid w:val="0003022E"/>
    <w:rsid w:val="00030A52"/>
    <w:rsid w:val="000319D5"/>
    <w:rsid w:val="00031E0B"/>
    <w:rsid w:val="00033242"/>
    <w:rsid w:val="00033580"/>
    <w:rsid w:val="00033626"/>
    <w:rsid w:val="00034170"/>
    <w:rsid w:val="000345AB"/>
    <w:rsid w:val="00034724"/>
    <w:rsid w:val="0003497A"/>
    <w:rsid w:val="000349CF"/>
    <w:rsid w:val="00034A00"/>
    <w:rsid w:val="00034F21"/>
    <w:rsid w:val="00034F6D"/>
    <w:rsid w:val="000354E5"/>
    <w:rsid w:val="000355FD"/>
    <w:rsid w:val="000359B5"/>
    <w:rsid w:val="000359BA"/>
    <w:rsid w:val="00035E27"/>
    <w:rsid w:val="00035F29"/>
    <w:rsid w:val="000368D0"/>
    <w:rsid w:val="00036AE9"/>
    <w:rsid w:val="00036D45"/>
    <w:rsid w:val="00036EAA"/>
    <w:rsid w:val="0003752C"/>
    <w:rsid w:val="0003753E"/>
    <w:rsid w:val="000379A6"/>
    <w:rsid w:val="00037ACD"/>
    <w:rsid w:val="00040ADF"/>
    <w:rsid w:val="000410FB"/>
    <w:rsid w:val="000414BF"/>
    <w:rsid w:val="0004155D"/>
    <w:rsid w:val="000417A7"/>
    <w:rsid w:val="00041DDC"/>
    <w:rsid w:val="00042A82"/>
    <w:rsid w:val="000430B8"/>
    <w:rsid w:val="0004335C"/>
    <w:rsid w:val="000433BF"/>
    <w:rsid w:val="000435FC"/>
    <w:rsid w:val="0004397B"/>
    <w:rsid w:val="00043AF3"/>
    <w:rsid w:val="00043E9B"/>
    <w:rsid w:val="00044142"/>
    <w:rsid w:val="0004445C"/>
    <w:rsid w:val="000445FB"/>
    <w:rsid w:val="000447F2"/>
    <w:rsid w:val="0004481E"/>
    <w:rsid w:val="00044D38"/>
    <w:rsid w:val="00045BA4"/>
    <w:rsid w:val="00045C4A"/>
    <w:rsid w:val="00045DFC"/>
    <w:rsid w:val="000465D8"/>
    <w:rsid w:val="000465E3"/>
    <w:rsid w:val="0004705A"/>
    <w:rsid w:val="00047421"/>
    <w:rsid w:val="00047757"/>
    <w:rsid w:val="00047B32"/>
    <w:rsid w:val="00050003"/>
    <w:rsid w:val="000502D5"/>
    <w:rsid w:val="0005079B"/>
    <w:rsid w:val="00051084"/>
    <w:rsid w:val="00051328"/>
    <w:rsid w:val="00051A10"/>
    <w:rsid w:val="00051CB7"/>
    <w:rsid w:val="00051CDF"/>
    <w:rsid w:val="00051EF2"/>
    <w:rsid w:val="0005254A"/>
    <w:rsid w:val="00052DE2"/>
    <w:rsid w:val="00053168"/>
    <w:rsid w:val="00054720"/>
    <w:rsid w:val="0005489A"/>
    <w:rsid w:val="0005499D"/>
    <w:rsid w:val="00054D1F"/>
    <w:rsid w:val="00055548"/>
    <w:rsid w:val="000557D4"/>
    <w:rsid w:val="00055E3B"/>
    <w:rsid w:val="000566A9"/>
    <w:rsid w:val="00056719"/>
    <w:rsid w:val="000567FC"/>
    <w:rsid w:val="00056C76"/>
    <w:rsid w:val="00056CDB"/>
    <w:rsid w:val="0005760B"/>
    <w:rsid w:val="00057D93"/>
    <w:rsid w:val="00057E3B"/>
    <w:rsid w:val="00060258"/>
    <w:rsid w:val="00060636"/>
    <w:rsid w:val="000619B5"/>
    <w:rsid w:val="00061E7A"/>
    <w:rsid w:val="000620A2"/>
    <w:rsid w:val="000628A2"/>
    <w:rsid w:val="000637A4"/>
    <w:rsid w:val="00064374"/>
    <w:rsid w:val="000650B1"/>
    <w:rsid w:val="000651A2"/>
    <w:rsid w:val="00065617"/>
    <w:rsid w:val="0006570B"/>
    <w:rsid w:val="00065747"/>
    <w:rsid w:val="00065D3C"/>
    <w:rsid w:val="00066170"/>
    <w:rsid w:val="00066493"/>
    <w:rsid w:val="000667E0"/>
    <w:rsid w:val="00066C88"/>
    <w:rsid w:val="00066EBF"/>
    <w:rsid w:val="00067A50"/>
    <w:rsid w:val="00067B42"/>
    <w:rsid w:val="000700A5"/>
    <w:rsid w:val="000710AF"/>
    <w:rsid w:val="0007137E"/>
    <w:rsid w:val="00071D1A"/>
    <w:rsid w:val="00071EFF"/>
    <w:rsid w:val="00072DA6"/>
    <w:rsid w:val="000732F5"/>
    <w:rsid w:val="00074E10"/>
    <w:rsid w:val="00075871"/>
    <w:rsid w:val="00075E64"/>
    <w:rsid w:val="00075F92"/>
    <w:rsid w:val="00076E39"/>
    <w:rsid w:val="000778F9"/>
    <w:rsid w:val="00077BAE"/>
    <w:rsid w:val="00080166"/>
    <w:rsid w:val="00080706"/>
    <w:rsid w:val="00080DF1"/>
    <w:rsid w:val="00081055"/>
    <w:rsid w:val="000813E4"/>
    <w:rsid w:val="00081B1C"/>
    <w:rsid w:val="00081E19"/>
    <w:rsid w:val="00081FD5"/>
    <w:rsid w:val="00082F67"/>
    <w:rsid w:val="000847C9"/>
    <w:rsid w:val="00084CC6"/>
    <w:rsid w:val="00084F77"/>
    <w:rsid w:val="00084FFF"/>
    <w:rsid w:val="00085314"/>
    <w:rsid w:val="000859D6"/>
    <w:rsid w:val="000860A4"/>
    <w:rsid w:val="00086804"/>
    <w:rsid w:val="00087230"/>
    <w:rsid w:val="0008752C"/>
    <w:rsid w:val="000907B9"/>
    <w:rsid w:val="000908E5"/>
    <w:rsid w:val="00090A7C"/>
    <w:rsid w:val="00090B06"/>
    <w:rsid w:val="00090D21"/>
    <w:rsid w:val="00090DC2"/>
    <w:rsid w:val="00092433"/>
    <w:rsid w:val="00092A17"/>
    <w:rsid w:val="00092D86"/>
    <w:rsid w:val="00092DCD"/>
    <w:rsid w:val="00092E40"/>
    <w:rsid w:val="0009323B"/>
    <w:rsid w:val="000934C3"/>
    <w:rsid w:val="000935E1"/>
    <w:rsid w:val="0009369C"/>
    <w:rsid w:val="00093A5A"/>
    <w:rsid w:val="00093A69"/>
    <w:rsid w:val="00093FAF"/>
    <w:rsid w:val="000941E5"/>
    <w:rsid w:val="00094547"/>
    <w:rsid w:val="0009457D"/>
    <w:rsid w:val="00094855"/>
    <w:rsid w:val="00094D65"/>
    <w:rsid w:val="00094DE1"/>
    <w:rsid w:val="00095B1B"/>
    <w:rsid w:val="00095FA3"/>
    <w:rsid w:val="0009625E"/>
    <w:rsid w:val="00096422"/>
    <w:rsid w:val="00096A8A"/>
    <w:rsid w:val="00096CC4"/>
    <w:rsid w:val="00096E6D"/>
    <w:rsid w:val="00097667"/>
    <w:rsid w:val="00097D17"/>
    <w:rsid w:val="000A0559"/>
    <w:rsid w:val="000A0752"/>
    <w:rsid w:val="000A14F4"/>
    <w:rsid w:val="000A18BA"/>
    <w:rsid w:val="000A199A"/>
    <w:rsid w:val="000A1AD5"/>
    <w:rsid w:val="000A2994"/>
    <w:rsid w:val="000A2DF9"/>
    <w:rsid w:val="000A44EA"/>
    <w:rsid w:val="000A482F"/>
    <w:rsid w:val="000A48A3"/>
    <w:rsid w:val="000A4EA3"/>
    <w:rsid w:val="000A5064"/>
    <w:rsid w:val="000A55B1"/>
    <w:rsid w:val="000A55DF"/>
    <w:rsid w:val="000A58B8"/>
    <w:rsid w:val="000A5C42"/>
    <w:rsid w:val="000A5EC3"/>
    <w:rsid w:val="000A60B9"/>
    <w:rsid w:val="000A6A11"/>
    <w:rsid w:val="000A6DE5"/>
    <w:rsid w:val="000A6FC2"/>
    <w:rsid w:val="000A756F"/>
    <w:rsid w:val="000A76EB"/>
    <w:rsid w:val="000A7CFF"/>
    <w:rsid w:val="000A7E1A"/>
    <w:rsid w:val="000B0259"/>
    <w:rsid w:val="000B0358"/>
    <w:rsid w:val="000B043D"/>
    <w:rsid w:val="000B05CC"/>
    <w:rsid w:val="000B12FF"/>
    <w:rsid w:val="000B1349"/>
    <w:rsid w:val="000B24B1"/>
    <w:rsid w:val="000B2685"/>
    <w:rsid w:val="000B2BD0"/>
    <w:rsid w:val="000B30BC"/>
    <w:rsid w:val="000B3117"/>
    <w:rsid w:val="000B3632"/>
    <w:rsid w:val="000B36F5"/>
    <w:rsid w:val="000B3B9B"/>
    <w:rsid w:val="000B3C11"/>
    <w:rsid w:val="000B493B"/>
    <w:rsid w:val="000B49FD"/>
    <w:rsid w:val="000B4A9E"/>
    <w:rsid w:val="000B519E"/>
    <w:rsid w:val="000B6475"/>
    <w:rsid w:val="000B677E"/>
    <w:rsid w:val="000B7487"/>
    <w:rsid w:val="000B74B5"/>
    <w:rsid w:val="000B7C1F"/>
    <w:rsid w:val="000C0A63"/>
    <w:rsid w:val="000C0ADA"/>
    <w:rsid w:val="000C14E6"/>
    <w:rsid w:val="000C1E5F"/>
    <w:rsid w:val="000C2669"/>
    <w:rsid w:val="000C309B"/>
    <w:rsid w:val="000C3329"/>
    <w:rsid w:val="000C33AA"/>
    <w:rsid w:val="000C33FC"/>
    <w:rsid w:val="000C36DF"/>
    <w:rsid w:val="000C37CA"/>
    <w:rsid w:val="000C4B1C"/>
    <w:rsid w:val="000C4DC9"/>
    <w:rsid w:val="000C50B8"/>
    <w:rsid w:val="000C5953"/>
    <w:rsid w:val="000C5DA7"/>
    <w:rsid w:val="000C5E21"/>
    <w:rsid w:val="000C6D91"/>
    <w:rsid w:val="000C7130"/>
    <w:rsid w:val="000C73B6"/>
    <w:rsid w:val="000C7491"/>
    <w:rsid w:val="000C78A3"/>
    <w:rsid w:val="000C7F78"/>
    <w:rsid w:val="000D1D13"/>
    <w:rsid w:val="000D22D5"/>
    <w:rsid w:val="000D2387"/>
    <w:rsid w:val="000D2585"/>
    <w:rsid w:val="000D276D"/>
    <w:rsid w:val="000D2DF6"/>
    <w:rsid w:val="000D39A8"/>
    <w:rsid w:val="000D3DA8"/>
    <w:rsid w:val="000D53D0"/>
    <w:rsid w:val="000D618C"/>
    <w:rsid w:val="000D6AE3"/>
    <w:rsid w:val="000D6D92"/>
    <w:rsid w:val="000D6E2D"/>
    <w:rsid w:val="000D6F94"/>
    <w:rsid w:val="000D7014"/>
    <w:rsid w:val="000D7101"/>
    <w:rsid w:val="000D7377"/>
    <w:rsid w:val="000D770B"/>
    <w:rsid w:val="000D7FB9"/>
    <w:rsid w:val="000E074B"/>
    <w:rsid w:val="000E07F6"/>
    <w:rsid w:val="000E09DF"/>
    <w:rsid w:val="000E1B42"/>
    <w:rsid w:val="000E20F1"/>
    <w:rsid w:val="000E213E"/>
    <w:rsid w:val="000E2150"/>
    <w:rsid w:val="000E216C"/>
    <w:rsid w:val="000E239A"/>
    <w:rsid w:val="000E265D"/>
    <w:rsid w:val="000E2A5C"/>
    <w:rsid w:val="000E2D6E"/>
    <w:rsid w:val="000E3625"/>
    <w:rsid w:val="000E3B44"/>
    <w:rsid w:val="000E4108"/>
    <w:rsid w:val="000E42FB"/>
    <w:rsid w:val="000E486D"/>
    <w:rsid w:val="000E4D97"/>
    <w:rsid w:val="000E4DA7"/>
    <w:rsid w:val="000E5210"/>
    <w:rsid w:val="000E528E"/>
    <w:rsid w:val="000E555F"/>
    <w:rsid w:val="000E5D1B"/>
    <w:rsid w:val="000E6749"/>
    <w:rsid w:val="000E6E3C"/>
    <w:rsid w:val="000E737A"/>
    <w:rsid w:val="000E7C84"/>
    <w:rsid w:val="000E7DAD"/>
    <w:rsid w:val="000F03A2"/>
    <w:rsid w:val="000F0ED6"/>
    <w:rsid w:val="000F1252"/>
    <w:rsid w:val="000F16CA"/>
    <w:rsid w:val="000F17F5"/>
    <w:rsid w:val="000F185B"/>
    <w:rsid w:val="000F1B15"/>
    <w:rsid w:val="000F1B33"/>
    <w:rsid w:val="000F1E45"/>
    <w:rsid w:val="000F1F16"/>
    <w:rsid w:val="000F2DED"/>
    <w:rsid w:val="000F3610"/>
    <w:rsid w:val="000F388D"/>
    <w:rsid w:val="000F3C3B"/>
    <w:rsid w:val="000F52CF"/>
    <w:rsid w:val="000F5362"/>
    <w:rsid w:val="000F5684"/>
    <w:rsid w:val="000F63A3"/>
    <w:rsid w:val="000F65D5"/>
    <w:rsid w:val="000F6A82"/>
    <w:rsid w:val="000F6DA9"/>
    <w:rsid w:val="000F6DD9"/>
    <w:rsid w:val="000F6FAE"/>
    <w:rsid w:val="000F7064"/>
    <w:rsid w:val="000F71E5"/>
    <w:rsid w:val="000F739C"/>
    <w:rsid w:val="000F741D"/>
    <w:rsid w:val="000F76AB"/>
    <w:rsid w:val="000F7EE1"/>
    <w:rsid w:val="001002BB"/>
    <w:rsid w:val="001006D0"/>
    <w:rsid w:val="00100C07"/>
    <w:rsid w:val="00101C5C"/>
    <w:rsid w:val="00102127"/>
    <w:rsid w:val="00102274"/>
    <w:rsid w:val="001023C3"/>
    <w:rsid w:val="0010301C"/>
    <w:rsid w:val="00103BAD"/>
    <w:rsid w:val="00104387"/>
    <w:rsid w:val="00105B18"/>
    <w:rsid w:val="001069F5"/>
    <w:rsid w:val="00107992"/>
    <w:rsid w:val="00107E8B"/>
    <w:rsid w:val="001100CC"/>
    <w:rsid w:val="0011054C"/>
    <w:rsid w:val="00110BC3"/>
    <w:rsid w:val="001110D2"/>
    <w:rsid w:val="00111800"/>
    <w:rsid w:val="00111E8A"/>
    <w:rsid w:val="001127EE"/>
    <w:rsid w:val="00112952"/>
    <w:rsid w:val="00112AE4"/>
    <w:rsid w:val="00112DEC"/>
    <w:rsid w:val="001134A9"/>
    <w:rsid w:val="00113813"/>
    <w:rsid w:val="00113B21"/>
    <w:rsid w:val="00113B5D"/>
    <w:rsid w:val="00114283"/>
    <w:rsid w:val="0011621F"/>
    <w:rsid w:val="0011666E"/>
    <w:rsid w:val="00116773"/>
    <w:rsid w:val="00116F53"/>
    <w:rsid w:val="001174BB"/>
    <w:rsid w:val="00117B3B"/>
    <w:rsid w:val="0012049F"/>
    <w:rsid w:val="00120533"/>
    <w:rsid w:val="00120ACF"/>
    <w:rsid w:val="00121019"/>
    <w:rsid w:val="00121E6C"/>
    <w:rsid w:val="00121EAE"/>
    <w:rsid w:val="00122316"/>
    <w:rsid w:val="00122466"/>
    <w:rsid w:val="0012256C"/>
    <w:rsid w:val="001227E3"/>
    <w:rsid w:val="001232C9"/>
    <w:rsid w:val="001237B0"/>
    <w:rsid w:val="00123CBA"/>
    <w:rsid w:val="0012432D"/>
    <w:rsid w:val="00124580"/>
    <w:rsid w:val="001252EE"/>
    <w:rsid w:val="00125AB8"/>
    <w:rsid w:val="00125E0C"/>
    <w:rsid w:val="00126E1D"/>
    <w:rsid w:val="00126F34"/>
    <w:rsid w:val="00127458"/>
    <w:rsid w:val="00127568"/>
    <w:rsid w:val="00127783"/>
    <w:rsid w:val="001277A3"/>
    <w:rsid w:val="001303E1"/>
    <w:rsid w:val="001306B2"/>
    <w:rsid w:val="00130B0A"/>
    <w:rsid w:val="0013107B"/>
    <w:rsid w:val="001330F3"/>
    <w:rsid w:val="001335AC"/>
    <w:rsid w:val="001339C8"/>
    <w:rsid w:val="001341EA"/>
    <w:rsid w:val="00134A36"/>
    <w:rsid w:val="00135019"/>
    <w:rsid w:val="001351AF"/>
    <w:rsid w:val="00135523"/>
    <w:rsid w:val="00135560"/>
    <w:rsid w:val="00136132"/>
    <w:rsid w:val="0013614A"/>
    <w:rsid w:val="00136198"/>
    <w:rsid w:val="0013619D"/>
    <w:rsid w:val="0013620F"/>
    <w:rsid w:val="00136583"/>
    <w:rsid w:val="00137138"/>
    <w:rsid w:val="00137628"/>
    <w:rsid w:val="00137C89"/>
    <w:rsid w:val="00137E67"/>
    <w:rsid w:val="00137ED1"/>
    <w:rsid w:val="00140281"/>
    <w:rsid w:val="001405F5"/>
    <w:rsid w:val="00140980"/>
    <w:rsid w:val="00140C2A"/>
    <w:rsid w:val="00140D62"/>
    <w:rsid w:val="0014101F"/>
    <w:rsid w:val="00141449"/>
    <w:rsid w:val="00141486"/>
    <w:rsid w:val="0014153D"/>
    <w:rsid w:val="0014154E"/>
    <w:rsid w:val="001431DB"/>
    <w:rsid w:val="00143652"/>
    <w:rsid w:val="00143C38"/>
    <w:rsid w:val="0014454B"/>
    <w:rsid w:val="0014471F"/>
    <w:rsid w:val="00144A2D"/>
    <w:rsid w:val="0014543D"/>
    <w:rsid w:val="00145592"/>
    <w:rsid w:val="0014620D"/>
    <w:rsid w:val="00146229"/>
    <w:rsid w:val="00147762"/>
    <w:rsid w:val="00147986"/>
    <w:rsid w:val="00151388"/>
    <w:rsid w:val="00151E51"/>
    <w:rsid w:val="00152112"/>
    <w:rsid w:val="001527D3"/>
    <w:rsid w:val="00152BD7"/>
    <w:rsid w:val="00153968"/>
    <w:rsid w:val="00153FFC"/>
    <w:rsid w:val="00154C4C"/>
    <w:rsid w:val="00154C73"/>
    <w:rsid w:val="001559B2"/>
    <w:rsid w:val="00155D0C"/>
    <w:rsid w:val="0015602C"/>
    <w:rsid w:val="00156169"/>
    <w:rsid w:val="00156AA0"/>
    <w:rsid w:val="0016003E"/>
    <w:rsid w:val="00160583"/>
    <w:rsid w:val="001613A5"/>
    <w:rsid w:val="0016144F"/>
    <w:rsid w:val="00162109"/>
    <w:rsid w:val="001621DD"/>
    <w:rsid w:val="00162263"/>
    <w:rsid w:val="001622D1"/>
    <w:rsid w:val="0016268D"/>
    <w:rsid w:val="0016319C"/>
    <w:rsid w:val="0016357E"/>
    <w:rsid w:val="00163A83"/>
    <w:rsid w:val="00163BF9"/>
    <w:rsid w:val="0016429D"/>
    <w:rsid w:val="00164361"/>
    <w:rsid w:val="0016472F"/>
    <w:rsid w:val="001647D5"/>
    <w:rsid w:val="0016596A"/>
    <w:rsid w:val="00166573"/>
    <w:rsid w:val="001665BF"/>
    <w:rsid w:val="00166A78"/>
    <w:rsid w:val="00166ADA"/>
    <w:rsid w:val="00166DE9"/>
    <w:rsid w:val="00166EAC"/>
    <w:rsid w:val="001674B1"/>
    <w:rsid w:val="00170E38"/>
    <w:rsid w:val="00170E44"/>
    <w:rsid w:val="001719B4"/>
    <w:rsid w:val="00171C8F"/>
    <w:rsid w:val="001723B7"/>
    <w:rsid w:val="00172620"/>
    <w:rsid w:val="00172D5C"/>
    <w:rsid w:val="00173377"/>
    <w:rsid w:val="0017368D"/>
    <w:rsid w:val="00173D79"/>
    <w:rsid w:val="00173EA6"/>
    <w:rsid w:val="0017456D"/>
    <w:rsid w:val="00174615"/>
    <w:rsid w:val="00174CD0"/>
    <w:rsid w:val="0017520E"/>
    <w:rsid w:val="00175B79"/>
    <w:rsid w:val="00175E21"/>
    <w:rsid w:val="00175EE8"/>
    <w:rsid w:val="001767F1"/>
    <w:rsid w:val="00176B08"/>
    <w:rsid w:val="00176F2B"/>
    <w:rsid w:val="0017781E"/>
    <w:rsid w:val="00177E5C"/>
    <w:rsid w:val="00177FC1"/>
    <w:rsid w:val="00180457"/>
    <w:rsid w:val="00180E4D"/>
    <w:rsid w:val="00181198"/>
    <w:rsid w:val="00181360"/>
    <w:rsid w:val="001819D6"/>
    <w:rsid w:val="00181CD1"/>
    <w:rsid w:val="001824CA"/>
    <w:rsid w:val="00182A69"/>
    <w:rsid w:val="00183047"/>
    <w:rsid w:val="00183126"/>
    <w:rsid w:val="00183243"/>
    <w:rsid w:val="00183686"/>
    <w:rsid w:val="00183989"/>
    <w:rsid w:val="00183F7C"/>
    <w:rsid w:val="00184218"/>
    <w:rsid w:val="00184A51"/>
    <w:rsid w:val="00184E21"/>
    <w:rsid w:val="00185A5A"/>
    <w:rsid w:val="00185BD2"/>
    <w:rsid w:val="00185C62"/>
    <w:rsid w:val="00186274"/>
    <w:rsid w:val="001865CC"/>
    <w:rsid w:val="001867A2"/>
    <w:rsid w:val="00186E1C"/>
    <w:rsid w:val="001878DC"/>
    <w:rsid w:val="00187A8E"/>
    <w:rsid w:val="00187E58"/>
    <w:rsid w:val="0019012C"/>
    <w:rsid w:val="001917CE"/>
    <w:rsid w:val="00191C9B"/>
    <w:rsid w:val="001930FE"/>
    <w:rsid w:val="001938EC"/>
    <w:rsid w:val="00193B62"/>
    <w:rsid w:val="00193D9D"/>
    <w:rsid w:val="001942DD"/>
    <w:rsid w:val="00194969"/>
    <w:rsid w:val="00194E7C"/>
    <w:rsid w:val="00195BAD"/>
    <w:rsid w:val="00196A61"/>
    <w:rsid w:val="00196DCD"/>
    <w:rsid w:val="00197159"/>
    <w:rsid w:val="00197193"/>
    <w:rsid w:val="001971EA"/>
    <w:rsid w:val="001977E4"/>
    <w:rsid w:val="00197A24"/>
    <w:rsid w:val="001A015C"/>
    <w:rsid w:val="001A0320"/>
    <w:rsid w:val="001A077A"/>
    <w:rsid w:val="001A07A7"/>
    <w:rsid w:val="001A0C5D"/>
    <w:rsid w:val="001A1503"/>
    <w:rsid w:val="001A190F"/>
    <w:rsid w:val="001A1BA4"/>
    <w:rsid w:val="001A1DE9"/>
    <w:rsid w:val="001A2322"/>
    <w:rsid w:val="001A2EA6"/>
    <w:rsid w:val="001A3311"/>
    <w:rsid w:val="001A3874"/>
    <w:rsid w:val="001A3C23"/>
    <w:rsid w:val="001A452A"/>
    <w:rsid w:val="001A45F0"/>
    <w:rsid w:val="001A47D2"/>
    <w:rsid w:val="001A4ACD"/>
    <w:rsid w:val="001A4E3D"/>
    <w:rsid w:val="001A4EF2"/>
    <w:rsid w:val="001A51D9"/>
    <w:rsid w:val="001A5360"/>
    <w:rsid w:val="001A62F7"/>
    <w:rsid w:val="001A6AF4"/>
    <w:rsid w:val="001A6D87"/>
    <w:rsid w:val="001A6FD2"/>
    <w:rsid w:val="001A73C1"/>
    <w:rsid w:val="001A758B"/>
    <w:rsid w:val="001A7785"/>
    <w:rsid w:val="001A7941"/>
    <w:rsid w:val="001B0215"/>
    <w:rsid w:val="001B04A8"/>
    <w:rsid w:val="001B0E2C"/>
    <w:rsid w:val="001B0EF5"/>
    <w:rsid w:val="001B1745"/>
    <w:rsid w:val="001B1973"/>
    <w:rsid w:val="001B1B1C"/>
    <w:rsid w:val="001B1E3F"/>
    <w:rsid w:val="001B2BA7"/>
    <w:rsid w:val="001B3E48"/>
    <w:rsid w:val="001B4041"/>
    <w:rsid w:val="001B40F3"/>
    <w:rsid w:val="001B4B51"/>
    <w:rsid w:val="001B57CA"/>
    <w:rsid w:val="001B57EF"/>
    <w:rsid w:val="001B5A6E"/>
    <w:rsid w:val="001B5D45"/>
    <w:rsid w:val="001B5DAD"/>
    <w:rsid w:val="001B5EF8"/>
    <w:rsid w:val="001B600C"/>
    <w:rsid w:val="001B6601"/>
    <w:rsid w:val="001B68ED"/>
    <w:rsid w:val="001B6F29"/>
    <w:rsid w:val="001B7156"/>
    <w:rsid w:val="001B7214"/>
    <w:rsid w:val="001B7276"/>
    <w:rsid w:val="001B7C08"/>
    <w:rsid w:val="001C0ABF"/>
    <w:rsid w:val="001C1412"/>
    <w:rsid w:val="001C1806"/>
    <w:rsid w:val="001C1CD8"/>
    <w:rsid w:val="001C1CE1"/>
    <w:rsid w:val="001C1D8A"/>
    <w:rsid w:val="001C1DE7"/>
    <w:rsid w:val="001C21F8"/>
    <w:rsid w:val="001C22CC"/>
    <w:rsid w:val="001C2B2F"/>
    <w:rsid w:val="001C3099"/>
    <w:rsid w:val="001C3CE0"/>
    <w:rsid w:val="001C3FE2"/>
    <w:rsid w:val="001C5156"/>
    <w:rsid w:val="001C53C0"/>
    <w:rsid w:val="001C57FF"/>
    <w:rsid w:val="001C6412"/>
    <w:rsid w:val="001C6AEA"/>
    <w:rsid w:val="001C77C6"/>
    <w:rsid w:val="001C78EA"/>
    <w:rsid w:val="001D05DE"/>
    <w:rsid w:val="001D0843"/>
    <w:rsid w:val="001D1454"/>
    <w:rsid w:val="001D1720"/>
    <w:rsid w:val="001D1747"/>
    <w:rsid w:val="001D2643"/>
    <w:rsid w:val="001D290E"/>
    <w:rsid w:val="001D3173"/>
    <w:rsid w:val="001D35ED"/>
    <w:rsid w:val="001D363B"/>
    <w:rsid w:val="001D382C"/>
    <w:rsid w:val="001D4613"/>
    <w:rsid w:val="001D4EBD"/>
    <w:rsid w:val="001D4F1A"/>
    <w:rsid w:val="001D4F63"/>
    <w:rsid w:val="001D5535"/>
    <w:rsid w:val="001D5681"/>
    <w:rsid w:val="001D58C7"/>
    <w:rsid w:val="001D598C"/>
    <w:rsid w:val="001D6DD6"/>
    <w:rsid w:val="001D7792"/>
    <w:rsid w:val="001D7929"/>
    <w:rsid w:val="001E03AC"/>
    <w:rsid w:val="001E0955"/>
    <w:rsid w:val="001E1B39"/>
    <w:rsid w:val="001E1E2D"/>
    <w:rsid w:val="001E2337"/>
    <w:rsid w:val="001E2359"/>
    <w:rsid w:val="001E2B29"/>
    <w:rsid w:val="001E3165"/>
    <w:rsid w:val="001E46F2"/>
    <w:rsid w:val="001E47DD"/>
    <w:rsid w:val="001E4B57"/>
    <w:rsid w:val="001E58DB"/>
    <w:rsid w:val="001E5C78"/>
    <w:rsid w:val="001E5FE4"/>
    <w:rsid w:val="001E6A37"/>
    <w:rsid w:val="001E74B1"/>
    <w:rsid w:val="001E79FA"/>
    <w:rsid w:val="001F08CF"/>
    <w:rsid w:val="001F1246"/>
    <w:rsid w:val="001F1525"/>
    <w:rsid w:val="001F16BD"/>
    <w:rsid w:val="001F1DAC"/>
    <w:rsid w:val="001F2B29"/>
    <w:rsid w:val="001F2EBA"/>
    <w:rsid w:val="001F2F47"/>
    <w:rsid w:val="001F32F9"/>
    <w:rsid w:val="001F33CD"/>
    <w:rsid w:val="001F3E9A"/>
    <w:rsid w:val="001F427E"/>
    <w:rsid w:val="001F4DE2"/>
    <w:rsid w:val="001F5A02"/>
    <w:rsid w:val="001F5A4A"/>
    <w:rsid w:val="001F5D52"/>
    <w:rsid w:val="001F5EE3"/>
    <w:rsid w:val="001F62AE"/>
    <w:rsid w:val="001F6394"/>
    <w:rsid w:val="001F64C5"/>
    <w:rsid w:val="001F66D0"/>
    <w:rsid w:val="001F66D3"/>
    <w:rsid w:val="001F6879"/>
    <w:rsid w:val="001F6F6D"/>
    <w:rsid w:val="001F729A"/>
    <w:rsid w:val="001F7377"/>
    <w:rsid w:val="00200120"/>
    <w:rsid w:val="0020041B"/>
    <w:rsid w:val="00200930"/>
    <w:rsid w:val="00200C24"/>
    <w:rsid w:val="002018D2"/>
    <w:rsid w:val="00201EC3"/>
    <w:rsid w:val="00202C42"/>
    <w:rsid w:val="00203301"/>
    <w:rsid w:val="0020366C"/>
    <w:rsid w:val="0020402B"/>
    <w:rsid w:val="00206210"/>
    <w:rsid w:val="00206BE9"/>
    <w:rsid w:val="00206E0E"/>
    <w:rsid w:val="0020783B"/>
    <w:rsid w:val="002079F5"/>
    <w:rsid w:val="00207AAD"/>
    <w:rsid w:val="00207CE4"/>
    <w:rsid w:val="00207D5C"/>
    <w:rsid w:val="00210011"/>
    <w:rsid w:val="00210A80"/>
    <w:rsid w:val="00210C9B"/>
    <w:rsid w:val="0021134E"/>
    <w:rsid w:val="00211815"/>
    <w:rsid w:val="002119B4"/>
    <w:rsid w:val="00211B4B"/>
    <w:rsid w:val="00213347"/>
    <w:rsid w:val="00213AF8"/>
    <w:rsid w:val="00214AEC"/>
    <w:rsid w:val="00214B32"/>
    <w:rsid w:val="00214BE5"/>
    <w:rsid w:val="00215EA0"/>
    <w:rsid w:val="002162A3"/>
    <w:rsid w:val="0021689F"/>
    <w:rsid w:val="00216F01"/>
    <w:rsid w:val="00217778"/>
    <w:rsid w:val="00217ED6"/>
    <w:rsid w:val="00220280"/>
    <w:rsid w:val="00220B5C"/>
    <w:rsid w:val="00221375"/>
    <w:rsid w:val="002228BB"/>
    <w:rsid w:val="00224028"/>
    <w:rsid w:val="002240FE"/>
    <w:rsid w:val="00224EB1"/>
    <w:rsid w:val="002250AC"/>
    <w:rsid w:val="00225217"/>
    <w:rsid w:val="00225476"/>
    <w:rsid w:val="00225754"/>
    <w:rsid w:val="00225790"/>
    <w:rsid w:val="00225A2B"/>
    <w:rsid w:val="00225D42"/>
    <w:rsid w:val="00226013"/>
    <w:rsid w:val="0022696F"/>
    <w:rsid w:val="00226F19"/>
    <w:rsid w:val="00227003"/>
    <w:rsid w:val="0022740C"/>
    <w:rsid w:val="00227F40"/>
    <w:rsid w:val="002309D7"/>
    <w:rsid w:val="002309FE"/>
    <w:rsid w:val="002316D9"/>
    <w:rsid w:val="002317DE"/>
    <w:rsid w:val="00231AD1"/>
    <w:rsid w:val="00232376"/>
    <w:rsid w:val="002324EE"/>
    <w:rsid w:val="00233864"/>
    <w:rsid w:val="00233AD3"/>
    <w:rsid w:val="00233B42"/>
    <w:rsid w:val="00233DB9"/>
    <w:rsid w:val="00233F43"/>
    <w:rsid w:val="00234E43"/>
    <w:rsid w:val="00234EDD"/>
    <w:rsid w:val="00234EFB"/>
    <w:rsid w:val="00235025"/>
    <w:rsid w:val="0023574B"/>
    <w:rsid w:val="0023578F"/>
    <w:rsid w:val="00235A16"/>
    <w:rsid w:val="00235A94"/>
    <w:rsid w:val="00236623"/>
    <w:rsid w:val="00236DEC"/>
    <w:rsid w:val="00237214"/>
    <w:rsid w:val="00237293"/>
    <w:rsid w:val="00237574"/>
    <w:rsid w:val="002402A9"/>
    <w:rsid w:val="002411A8"/>
    <w:rsid w:val="0024173A"/>
    <w:rsid w:val="00241E16"/>
    <w:rsid w:val="00241F8C"/>
    <w:rsid w:val="00241FAC"/>
    <w:rsid w:val="00242448"/>
    <w:rsid w:val="002428AD"/>
    <w:rsid w:val="00242AEE"/>
    <w:rsid w:val="00242D27"/>
    <w:rsid w:val="00242E00"/>
    <w:rsid w:val="00242E49"/>
    <w:rsid w:val="00242F45"/>
    <w:rsid w:val="00243F6C"/>
    <w:rsid w:val="0024404A"/>
    <w:rsid w:val="002441CC"/>
    <w:rsid w:val="00244B72"/>
    <w:rsid w:val="00244B83"/>
    <w:rsid w:val="00244FFD"/>
    <w:rsid w:val="002450D6"/>
    <w:rsid w:val="002453A1"/>
    <w:rsid w:val="00245E14"/>
    <w:rsid w:val="0024737D"/>
    <w:rsid w:val="00247923"/>
    <w:rsid w:val="00250700"/>
    <w:rsid w:val="00251144"/>
    <w:rsid w:val="002512F0"/>
    <w:rsid w:val="002518BA"/>
    <w:rsid w:val="002529BD"/>
    <w:rsid w:val="00252D51"/>
    <w:rsid w:val="002531B2"/>
    <w:rsid w:val="0025324F"/>
    <w:rsid w:val="002533FC"/>
    <w:rsid w:val="00253E75"/>
    <w:rsid w:val="00253F2D"/>
    <w:rsid w:val="00253F91"/>
    <w:rsid w:val="00254434"/>
    <w:rsid w:val="0025471C"/>
    <w:rsid w:val="00254AAC"/>
    <w:rsid w:val="00254BA9"/>
    <w:rsid w:val="002553DA"/>
    <w:rsid w:val="0025615C"/>
    <w:rsid w:val="002561F2"/>
    <w:rsid w:val="00256261"/>
    <w:rsid w:val="0025719E"/>
    <w:rsid w:val="002571D9"/>
    <w:rsid w:val="00257303"/>
    <w:rsid w:val="0025736A"/>
    <w:rsid w:val="00257555"/>
    <w:rsid w:val="00257B88"/>
    <w:rsid w:val="002601CC"/>
    <w:rsid w:val="0026085F"/>
    <w:rsid w:val="00261AEB"/>
    <w:rsid w:val="00261F7D"/>
    <w:rsid w:val="00261FD1"/>
    <w:rsid w:val="00261FD9"/>
    <w:rsid w:val="002622AF"/>
    <w:rsid w:val="00262506"/>
    <w:rsid w:val="00262B62"/>
    <w:rsid w:val="00263034"/>
    <w:rsid w:val="0026326E"/>
    <w:rsid w:val="00263299"/>
    <w:rsid w:val="0026396F"/>
    <w:rsid w:val="00263B51"/>
    <w:rsid w:val="00264166"/>
    <w:rsid w:val="002641C6"/>
    <w:rsid w:val="002645E4"/>
    <w:rsid w:val="002649B0"/>
    <w:rsid w:val="00264B17"/>
    <w:rsid w:val="00264C5B"/>
    <w:rsid w:val="00264F06"/>
    <w:rsid w:val="00265A09"/>
    <w:rsid w:val="00265A12"/>
    <w:rsid w:val="00265FD5"/>
    <w:rsid w:val="002663C5"/>
    <w:rsid w:val="0026644F"/>
    <w:rsid w:val="002667AC"/>
    <w:rsid w:val="00266E65"/>
    <w:rsid w:val="002672F1"/>
    <w:rsid w:val="00267DA3"/>
    <w:rsid w:val="002700DD"/>
    <w:rsid w:val="0027024E"/>
    <w:rsid w:val="00270311"/>
    <w:rsid w:val="00270645"/>
    <w:rsid w:val="00271320"/>
    <w:rsid w:val="0027141E"/>
    <w:rsid w:val="002717D4"/>
    <w:rsid w:val="0027196E"/>
    <w:rsid w:val="0027197C"/>
    <w:rsid w:val="00272063"/>
    <w:rsid w:val="00272179"/>
    <w:rsid w:val="00272225"/>
    <w:rsid w:val="0027222B"/>
    <w:rsid w:val="00272E95"/>
    <w:rsid w:val="00273047"/>
    <w:rsid w:val="0027363F"/>
    <w:rsid w:val="002745DA"/>
    <w:rsid w:val="0027488A"/>
    <w:rsid w:val="00274F26"/>
    <w:rsid w:val="00274FA1"/>
    <w:rsid w:val="002751FA"/>
    <w:rsid w:val="002753CF"/>
    <w:rsid w:val="00275BCF"/>
    <w:rsid w:val="00276251"/>
    <w:rsid w:val="002763E1"/>
    <w:rsid w:val="00276A2E"/>
    <w:rsid w:val="00276AA3"/>
    <w:rsid w:val="00276F5B"/>
    <w:rsid w:val="00277A47"/>
    <w:rsid w:val="00280596"/>
    <w:rsid w:val="002807A9"/>
    <w:rsid w:val="00280A80"/>
    <w:rsid w:val="00280CE5"/>
    <w:rsid w:val="002810D5"/>
    <w:rsid w:val="002824A9"/>
    <w:rsid w:val="00282E62"/>
    <w:rsid w:val="00283109"/>
    <w:rsid w:val="00283B25"/>
    <w:rsid w:val="002843E6"/>
    <w:rsid w:val="00284497"/>
    <w:rsid w:val="002848B4"/>
    <w:rsid w:val="0028495B"/>
    <w:rsid w:val="00284ABC"/>
    <w:rsid w:val="00284AED"/>
    <w:rsid w:val="0028567E"/>
    <w:rsid w:val="00286015"/>
    <w:rsid w:val="00286696"/>
    <w:rsid w:val="002866A2"/>
    <w:rsid w:val="00286810"/>
    <w:rsid w:val="00286CE3"/>
    <w:rsid w:val="002873D3"/>
    <w:rsid w:val="0029012C"/>
    <w:rsid w:val="0029089A"/>
    <w:rsid w:val="00290C48"/>
    <w:rsid w:val="0029130F"/>
    <w:rsid w:val="00291313"/>
    <w:rsid w:val="0029131F"/>
    <w:rsid w:val="002916C1"/>
    <w:rsid w:val="0029197B"/>
    <w:rsid w:val="00291ED5"/>
    <w:rsid w:val="00292918"/>
    <w:rsid w:val="00293121"/>
    <w:rsid w:val="00293273"/>
    <w:rsid w:val="0029373F"/>
    <w:rsid w:val="00294119"/>
    <w:rsid w:val="002941EE"/>
    <w:rsid w:val="00294FF5"/>
    <w:rsid w:val="00295365"/>
    <w:rsid w:val="002957B3"/>
    <w:rsid w:val="00295F80"/>
    <w:rsid w:val="00296285"/>
    <w:rsid w:val="0029652A"/>
    <w:rsid w:val="00297168"/>
    <w:rsid w:val="00297369"/>
    <w:rsid w:val="0029762C"/>
    <w:rsid w:val="002979E8"/>
    <w:rsid w:val="00297CAD"/>
    <w:rsid w:val="002A01C8"/>
    <w:rsid w:val="002A039B"/>
    <w:rsid w:val="002A05C0"/>
    <w:rsid w:val="002A0871"/>
    <w:rsid w:val="002A17A1"/>
    <w:rsid w:val="002A1A16"/>
    <w:rsid w:val="002A3777"/>
    <w:rsid w:val="002A5959"/>
    <w:rsid w:val="002A5D90"/>
    <w:rsid w:val="002A716B"/>
    <w:rsid w:val="002A7193"/>
    <w:rsid w:val="002A735B"/>
    <w:rsid w:val="002A73A7"/>
    <w:rsid w:val="002A7854"/>
    <w:rsid w:val="002A7D91"/>
    <w:rsid w:val="002B156F"/>
    <w:rsid w:val="002B17CD"/>
    <w:rsid w:val="002B1F47"/>
    <w:rsid w:val="002B2507"/>
    <w:rsid w:val="002B26F5"/>
    <w:rsid w:val="002B2A5C"/>
    <w:rsid w:val="002B2CED"/>
    <w:rsid w:val="002B2D09"/>
    <w:rsid w:val="002B3585"/>
    <w:rsid w:val="002B3594"/>
    <w:rsid w:val="002B3604"/>
    <w:rsid w:val="002B3840"/>
    <w:rsid w:val="002B3898"/>
    <w:rsid w:val="002B3B41"/>
    <w:rsid w:val="002B441F"/>
    <w:rsid w:val="002B45A1"/>
    <w:rsid w:val="002B45C5"/>
    <w:rsid w:val="002B46F7"/>
    <w:rsid w:val="002B4E98"/>
    <w:rsid w:val="002B542E"/>
    <w:rsid w:val="002B58A8"/>
    <w:rsid w:val="002B59C7"/>
    <w:rsid w:val="002B6398"/>
    <w:rsid w:val="002B6467"/>
    <w:rsid w:val="002B686D"/>
    <w:rsid w:val="002B6D23"/>
    <w:rsid w:val="002B6E24"/>
    <w:rsid w:val="002B72B8"/>
    <w:rsid w:val="002B7593"/>
    <w:rsid w:val="002B776F"/>
    <w:rsid w:val="002B7908"/>
    <w:rsid w:val="002B7DA5"/>
    <w:rsid w:val="002C0735"/>
    <w:rsid w:val="002C08B0"/>
    <w:rsid w:val="002C0A08"/>
    <w:rsid w:val="002C0AE6"/>
    <w:rsid w:val="002C0DD6"/>
    <w:rsid w:val="002C1528"/>
    <w:rsid w:val="002C1595"/>
    <w:rsid w:val="002C1953"/>
    <w:rsid w:val="002C1AFB"/>
    <w:rsid w:val="002C1B92"/>
    <w:rsid w:val="002C1C88"/>
    <w:rsid w:val="002C1DB3"/>
    <w:rsid w:val="002C1E41"/>
    <w:rsid w:val="002C1FB5"/>
    <w:rsid w:val="002C1FE7"/>
    <w:rsid w:val="002C2084"/>
    <w:rsid w:val="002C2733"/>
    <w:rsid w:val="002C28FA"/>
    <w:rsid w:val="002C2A95"/>
    <w:rsid w:val="002C382C"/>
    <w:rsid w:val="002C4ABE"/>
    <w:rsid w:val="002C4C30"/>
    <w:rsid w:val="002C59BA"/>
    <w:rsid w:val="002C5F2C"/>
    <w:rsid w:val="002C668E"/>
    <w:rsid w:val="002C6A9D"/>
    <w:rsid w:val="002C7037"/>
    <w:rsid w:val="002C7408"/>
    <w:rsid w:val="002C7B0B"/>
    <w:rsid w:val="002C7FC2"/>
    <w:rsid w:val="002D09ED"/>
    <w:rsid w:val="002D0B7D"/>
    <w:rsid w:val="002D0EF6"/>
    <w:rsid w:val="002D125B"/>
    <w:rsid w:val="002D1A87"/>
    <w:rsid w:val="002D212C"/>
    <w:rsid w:val="002D212E"/>
    <w:rsid w:val="002D226B"/>
    <w:rsid w:val="002D22DA"/>
    <w:rsid w:val="002D26C1"/>
    <w:rsid w:val="002D3645"/>
    <w:rsid w:val="002D38C8"/>
    <w:rsid w:val="002D3930"/>
    <w:rsid w:val="002D393D"/>
    <w:rsid w:val="002D429A"/>
    <w:rsid w:val="002D432F"/>
    <w:rsid w:val="002D48DC"/>
    <w:rsid w:val="002D4BFD"/>
    <w:rsid w:val="002D5060"/>
    <w:rsid w:val="002D53BD"/>
    <w:rsid w:val="002D5434"/>
    <w:rsid w:val="002D562B"/>
    <w:rsid w:val="002D584F"/>
    <w:rsid w:val="002D59C6"/>
    <w:rsid w:val="002D6ADD"/>
    <w:rsid w:val="002D6D17"/>
    <w:rsid w:val="002D71A6"/>
    <w:rsid w:val="002D740E"/>
    <w:rsid w:val="002D756C"/>
    <w:rsid w:val="002D7BA2"/>
    <w:rsid w:val="002D7D6B"/>
    <w:rsid w:val="002E01DB"/>
    <w:rsid w:val="002E1624"/>
    <w:rsid w:val="002E172E"/>
    <w:rsid w:val="002E18ED"/>
    <w:rsid w:val="002E1C4A"/>
    <w:rsid w:val="002E1D43"/>
    <w:rsid w:val="002E1FFA"/>
    <w:rsid w:val="002E20B4"/>
    <w:rsid w:val="002E2811"/>
    <w:rsid w:val="002E2956"/>
    <w:rsid w:val="002E2BD5"/>
    <w:rsid w:val="002E2D22"/>
    <w:rsid w:val="002E324A"/>
    <w:rsid w:val="002E3708"/>
    <w:rsid w:val="002E3832"/>
    <w:rsid w:val="002E3F18"/>
    <w:rsid w:val="002E3F5A"/>
    <w:rsid w:val="002E434D"/>
    <w:rsid w:val="002E4B52"/>
    <w:rsid w:val="002E5893"/>
    <w:rsid w:val="002E5A5D"/>
    <w:rsid w:val="002E5BF8"/>
    <w:rsid w:val="002E6350"/>
    <w:rsid w:val="002E668A"/>
    <w:rsid w:val="002E7305"/>
    <w:rsid w:val="002E7314"/>
    <w:rsid w:val="002E74F7"/>
    <w:rsid w:val="002E7C11"/>
    <w:rsid w:val="002F0267"/>
    <w:rsid w:val="002F033A"/>
    <w:rsid w:val="002F0395"/>
    <w:rsid w:val="002F0B6D"/>
    <w:rsid w:val="002F161D"/>
    <w:rsid w:val="002F20CD"/>
    <w:rsid w:val="002F2134"/>
    <w:rsid w:val="002F2542"/>
    <w:rsid w:val="002F2785"/>
    <w:rsid w:val="002F28B1"/>
    <w:rsid w:val="002F30F5"/>
    <w:rsid w:val="002F31B6"/>
    <w:rsid w:val="002F34EA"/>
    <w:rsid w:val="002F45DF"/>
    <w:rsid w:val="002F47E9"/>
    <w:rsid w:val="002F4863"/>
    <w:rsid w:val="002F4A6D"/>
    <w:rsid w:val="002F4C9A"/>
    <w:rsid w:val="002F52E4"/>
    <w:rsid w:val="002F5366"/>
    <w:rsid w:val="002F5487"/>
    <w:rsid w:val="002F59B6"/>
    <w:rsid w:val="002F6C92"/>
    <w:rsid w:val="002F6C96"/>
    <w:rsid w:val="002F6E0C"/>
    <w:rsid w:val="002F7049"/>
    <w:rsid w:val="002F715C"/>
    <w:rsid w:val="002F7260"/>
    <w:rsid w:val="002F7702"/>
    <w:rsid w:val="002F7B35"/>
    <w:rsid w:val="002F7C43"/>
    <w:rsid w:val="002F7D56"/>
    <w:rsid w:val="00300015"/>
    <w:rsid w:val="00300C93"/>
    <w:rsid w:val="00300CD5"/>
    <w:rsid w:val="00300F95"/>
    <w:rsid w:val="00301087"/>
    <w:rsid w:val="00301ED3"/>
    <w:rsid w:val="00302A3C"/>
    <w:rsid w:val="00303187"/>
    <w:rsid w:val="003038C4"/>
    <w:rsid w:val="00303E5B"/>
    <w:rsid w:val="00304057"/>
    <w:rsid w:val="00304307"/>
    <w:rsid w:val="00304441"/>
    <w:rsid w:val="00304876"/>
    <w:rsid w:val="00304E58"/>
    <w:rsid w:val="0030530D"/>
    <w:rsid w:val="003058BC"/>
    <w:rsid w:val="003060FD"/>
    <w:rsid w:val="003061BD"/>
    <w:rsid w:val="00306432"/>
    <w:rsid w:val="00307530"/>
    <w:rsid w:val="003077AE"/>
    <w:rsid w:val="00307CA6"/>
    <w:rsid w:val="00310674"/>
    <w:rsid w:val="00310B47"/>
    <w:rsid w:val="00311255"/>
    <w:rsid w:val="00311554"/>
    <w:rsid w:val="00311657"/>
    <w:rsid w:val="003118D1"/>
    <w:rsid w:val="00311A0D"/>
    <w:rsid w:val="00311B5D"/>
    <w:rsid w:val="003121AE"/>
    <w:rsid w:val="00312489"/>
    <w:rsid w:val="00312B61"/>
    <w:rsid w:val="00312BFD"/>
    <w:rsid w:val="00313ADD"/>
    <w:rsid w:val="00313D1E"/>
    <w:rsid w:val="00314022"/>
    <w:rsid w:val="003150A8"/>
    <w:rsid w:val="00315246"/>
    <w:rsid w:val="003154C4"/>
    <w:rsid w:val="00315ADE"/>
    <w:rsid w:val="00315C93"/>
    <w:rsid w:val="0031658C"/>
    <w:rsid w:val="0031727B"/>
    <w:rsid w:val="0032081E"/>
    <w:rsid w:val="00320820"/>
    <w:rsid w:val="00320A8C"/>
    <w:rsid w:val="00320BA2"/>
    <w:rsid w:val="00320DE7"/>
    <w:rsid w:val="00320E9E"/>
    <w:rsid w:val="00322013"/>
    <w:rsid w:val="00323B5B"/>
    <w:rsid w:val="00323EC4"/>
    <w:rsid w:val="0032445D"/>
    <w:rsid w:val="00324C47"/>
    <w:rsid w:val="00325227"/>
    <w:rsid w:val="003257B1"/>
    <w:rsid w:val="003257D1"/>
    <w:rsid w:val="00325FFC"/>
    <w:rsid w:val="003266D0"/>
    <w:rsid w:val="0032671F"/>
    <w:rsid w:val="00326AAA"/>
    <w:rsid w:val="00326AE7"/>
    <w:rsid w:val="0032706C"/>
    <w:rsid w:val="0032713D"/>
    <w:rsid w:val="00327197"/>
    <w:rsid w:val="0032727A"/>
    <w:rsid w:val="003273B6"/>
    <w:rsid w:val="0032756E"/>
    <w:rsid w:val="0032789F"/>
    <w:rsid w:val="00327F8D"/>
    <w:rsid w:val="00330A63"/>
    <w:rsid w:val="00331B2C"/>
    <w:rsid w:val="00331BE6"/>
    <w:rsid w:val="00331F00"/>
    <w:rsid w:val="003322CE"/>
    <w:rsid w:val="0033234D"/>
    <w:rsid w:val="003324F7"/>
    <w:rsid w:val="0033299B"/>
    <w:rsid w:val="00332EA8"/>
    <w:rsid w:val="00333130"/>
    <w:rsid w:val="003334F0"/>
    <w:rsid w:val="00333B2F"/>
    <w:rsid w:val="00333C68"/>
    <w:rsid w:val="00334373"/>
    <w:rsid w:val="00334971"/>
    <w:rsid w:val="00334EEB"/>
    <w:rsid w:val="0033505F"/>
    <w:rsid w:val="003370DD"/>
    <w:rsid w:val="0033728E"/>
    <w:rsid w:val="00337440"/>
    <w:rsid w:val="003376A5"/>
    <w:rsid w:val="00337BFD"/>
    <w:rsid w:val="00337DC3"/>
    <w:rsid w:val="003400BC"/>
    <w:rsid w:val="00340487"/>
    <w:rsid w:val="003407D2"/>
    <w:rsid w:val="003407F1"/>
    <w:rsid w:val="00340BAD"/>
    <w:rsid w:val="00341769"/>
    <w:rsid w:val="00341ADC"/>
    <w:rsid w:val="00342401"/>
    <w:rsid w:val="00342797"/>
    <w:rsid w:val="003427D6"/>
    <w:rsid w:val="0034298A"/>
    <w:rsid w:val="00342B80"/>
    <w:rsid w:val="0034306C"/>
    <w:rsid w:val="00343334"/>
    <w:rsid w:val="003438EB"/>
    <w:rsid w:val="00343E89"/>
    <w:rsid w:val="003450CE"/>
    <w:rsid w:val="003451DE"/>
    <w:rsid w:val="00345749"/>
    <w:rsid w:val="00345EC2"/>
    <w:rsid w:val="003462CE"/>
    <w:rsid w:val="00346586"/>
    <w:rsid w:val="00346FDB"/>
    <w:rsid w:val="003478FE"/>
    <w:rsid w:val="00350696"/>
    <w:rsid w:val="00350B25"/>
    <w:rsid w:val="00351313"/>
    <w:rsid w:val="00351F65"/>
    <w:rsid w:val="0035227D"/>
    <w:rsid w:val="003527DD"/>
    <w:rsid w:val="003536BA"/>
    <w:rsid w:val="00353718"/>
    <w:rsid w:val="003539E1"/>
    <w:rsid w:val="00353CB7"/>
    <w:rsid w:val="00353EE4"/>
    <w:rsid w:val="003540FA"/>
    <w:rsid w:val="003544A0"/>
    <w:rsid w:val="00354788"/>
    <w:rsid w:val="00354A0F"/>
    <w:rsid w:val="003551F1"/>
    <w:rsid w:val="0035545D"/>
    <w:rsid w:val="003556AA"/>
    <w:rsid w:val="003557A8"/>
    <w:rsid w:val="00355FD0"/>
    <w:rsid w:val="0035602C"/>
    <w:rsid w:val="00356176"/>
    <w:rsid w:val="0035699F"/>
    <w:rsid w:val="00356C25"/>
    <w:rsid w:val="00356E40"/>
    <w:rsid w:val="0035709E"/>
    <w:rsid w:val="003575FE"/>
    <w:rsid w:val="0035782D"/>
    <w:rsid w:val="00357AAB"/>
    <w:rsid w:val="00357B8D"/>
    <w:rsid w:val="00357E52"/>
    <w:rsid w:val="00357ED6"/>
    <w:rsid w:val="00360603"/>
    <w:rsid w:val="0036081E"/>
    <w:rsid w:val="00360B21"/>
    <w:rsid w:val="003616EF"/>
    <w:rsid w:val="00361751"/>
    <w:rsid w:val="00361771"/>
    <w:rsid w:val="00361A38"/>
    <w:rsid w:val="00361DE6"/>
    <w:rsid w:val="00362857"/>
    <w:rsid w:val="00362BE9"/>
    <w:rsid w:val="00362C03"/>
    <w:rsid w:val="0036309F"/>
    <w:rsid w:val="003635CD"/>
    <w:rsid w:val="003637C4"/>
    <w:rsid w:val="00363A8E"/>
    <w:rsid w:val="00364507"/>
    <w:rsid w:val="00364D28"/>
    <w:rsid w:val="0036558C"/>
    <w:rsid w:val="00365C1B"/>
    <w:rsid w:val="00365E04"/>
    <w:rsid w:val="00366069"/>
    <w:rsid w:val="003663A5"/>
    <w:rsid w:val="0036705F"/>
    <w:rsid w:val="003672E8"/>
    <w:rsid w:val="00367A9B"/>
    <w:rsid w:val="00370226"/>
    <w:rsid w:val="00370477"/>
    <w:rsid w:val="003704B4"/>
    <w:rsid w:val="003704DE"/>
    <w:rsid w:val="00370608"/>
    <w:rsid w:val="003707F8"/>
    <w:rsid w:val="00370FF2"/>
    <w:rsid w:val="003711CE"/>
    <w:rsid w:val="00371747"/>
    <w:rsid w:val="00371D52"/>
    <w:rsid w:val="00372CD5"/>
    <w:rsid w:val="00372F0C"/>
    <w:rsid w:val="00372F2B"/>
    <w:rsid w:val="00373194"/>
    <w:rsid w:val="00373238"/>
    <w:rsid w:val="00373758"/>
    <w:rsid w:val="003737B6"/>
    <w:rsid w:val="00373A3D"/>
    <w:rsid w:val="00373B45"/>
    <w:rsid w:val="00373CA6"/>
    <w:rsid w:val="00373D14"/>
    <w:rsid w:val="00374166"/>
    <w:rsid w:val="00374C2A"/>
    <w:rsid w:val="00374D16"/>
    <w:rsid w:val="00374FEA"/>
    <w:rsid w:val="00375063"/>
    <w:rsid w:val="00375DC3"/>
    <w:rsid w:val="00376285"/>
    <w:rsid w:val="0037634D"/>
    <w:rsid w:val="00376413"/>
    <w:rsid w:val="0037693A"/>
    <w:rsid w:val="00376F63"/>
    <w:rsid w:val="003775F0"/>
    <w:rsid w:val="00377730"/>
    <w:rsid w:val="00380339"/>
    <w:rsid w:val="00380375"/>
    <w:rsid w:val="00380DEB"/>
    <w:rsid w:val="00381266"/>
    <w:rsid w:val="00381515"/>
    <w:rsid w:val="00381720"/>
    <w:rsid w:val="00381BE9"/>
    <w:rsid w:val="00381FAB"/>
    <w:rsid w:val="0038219F"/>
    <w:rsid w:val="00382917"/>
    <w:rsid w:val="00382AE4"/>
    <w:rsid w:val="00382AFC"/>
    <w:rsid w:val="003839C9"/>
    <w:rsid w:val="00383C6B"/>
    <w:rsid w:val="00383D90"/>
    <w:rsid w:val="00383E03"/>
    <w:rsid w:val="00384077"/>
    <w:rsid w:val="00384501"/>
    <w:rsid w:val="00384547"/>
    <w:rsid w:val="003847AC"/>
    <w:rsid w:val="0038500F"/>
    <w:rsid w:val="0038512C"/>
    <w:rsid w:val="003854C6"/>
    <w:rsid w:val="00385573"/>
    <w:rsid w:val="00385703"/>
    <w:rsid w:val="00385D88"/>
    <w:rsid w:val="003861D9"/>
    <w:rsid w:val="003864FD"/>
    <w:rsid w:val="00386704"/>
    <w:rsid w:val="0038672F"/>
    <w:rsid w:val="00386888"/>
    <w:rsid w:val="00386EEB"/>
    <w:rsid w:val="00386F57"/>
    <w:rsid w:val="0038740C"/>
    <w:rsid w:val="00387AD4"/>
    <w:rsid w:val="0039094F"/>
    <w:rsid w:val="00390B93"/>
    <w:rsid w:val="00391000"/>
    <w:rsid w:val="003914F6"/>
    <w:rsid w:val="003915FB"/>
    <w:rsid w:val="00391E72"/>
    <w:rsid w:val="003922C6"/>
    <w:rsid w:val="00393597"/>
    <w:rsid w:val="00393FDB"/>
    <w:rsid w:val="0039434D"/>
    <w:rsid w:val="00394647"/>
    <w:rsid w:val="00394987"/>
    <w:rsid w:val="00394CA7"/>
    <w:rsid w:val="00395F4A"/>
    <w:rsid w:val="003965C4"/>
    <w:rsid w:val="00396D59"/>
    <w:rsid w:val="00397368"/>
    <w:rsid w:val="00397734"/>
    <w:rsid w:val="003977C8"/>
    <w:rsid w:val="003A009D"/>
    <w:rsid w:val="003A0FB2"/>
    <w:rsid w:val="003A152B"/>
    <w:rsid w:val="003A154C"/>
    <w:rsid w:val="003A1767"/>
    <w:rsid w:val="003A2318"/>
    <w:rsid w:val="003A2362"/>
    <w:rsid w:val="003A290F"/>
    <w:rsid w:val="003A291A"/>
    <w:rsid w:val="003A2DE0"/>
    <w:rsid w:val="003A2E8A"/>
    <w:rsid w:val="003A2F6B"/>
    <w:rsid w:val="003A30BA"/>
    <w:rsid w:val="003A32A4"/>
    <w:rsid w:val="003A3911"/>
    <w:rsid w:val="003A39F1"/>
    <w:rsid w:val="003A491D"/>
    <w:rsid w:val="003A4C79"/>
    <w:rsid w:val="003A573D"/>
    <w:rsid w:val="003A57F7"/>
    <w:rsid w:val="003A5B73"/>
    <w:rsid w:val="003A6AC5"/>
    <w:rsid w:val="003A6B20"/>
    <w:rsid w:val="003A70E0"/>
    <w:rsid w:val="003A760E"/>
    <w:rsid w:val="003A76DB"/>
    <w:rsid w:val="003A7DCE"/>
    <w:rsid w:val="003B0206"/>
    <w:rsid w:val="003B0700"/>
    <w:rsid w:val="003B0802"/>
    <w:rsid w:val="003B0805"/>
    <w:rsid w:val="003B0D53"/>
    <w:rsid w:val="003B0D5B"/>
    <w:rsid w:val="003B0FB9"/>
    <w:rsid w:val="003B1030"/>
    <w:rsid w:val="003B142E"/>
    <w:rsid w:val="003B1ECF"/>
    <w:rsid w:val="003B22A8"/>
    <w:rsid w:val="003B2435"/>
    <w:rsid w:val="003B301C"/>
    <w:rsid w:val="003B3395"/>
    <w:rsid w:val="003B4243"/>
    <w:rsid w:val="003B45A2"/>
    <w:rsid w:val="003B460F"/>
    <w:rsid w:val="003B470D"/>
    <w:rsid w:val="003B488E"/>
    <w:rsid w:val="003B4D52"/>
    <w:rsid w:val="003B564A"/>
    <w:rsid w:val="003B5C46"/>
    <w:rsid w:val="003B61EA"/>
    <w:rsid w:val="003B66E6"/>
    <w:rsid w:val="003B670E"/>
    <w:rsid w:val="003B71C0"/>
    <w:rsid w:val="003B73CF"/>
    <w:rsid w:val="003B78B8"/>
    <w:rsid w:val="003C0069"/>
    <w:rsid w:val="003C2300"/>
    <w:rsid w:val="003C29C1"/>
    <w:rsid w:val="003C2D40"/>
    <w:rsid w:val="003C2FAC"/>
    <w:rsid w:val="003C3968"/>
    <w:rsid w:val="003C3BA7"/>
    <w:rsid w:val="003C4802"/>
    <w:rsid w:val="003C4F95"/>
    <w:rsid w:val="003C5A81"/>
    <w:rsid w:val="003C5ED5"/>
    <w:rsid w:val="003C5F8D"/>
    <w:rsid w:val="003C60D4"/>
    <w:rsid w:val="003C63B4"/>
    <w:rsid w:val="003C63CB"/>
    <w:rsid w:val="003C69A4"/>
    <w:rsid w:val="003C717A"/>
    <w:rsid w:val="003C792A"/>
    <w:rsid w:val="003C79F6"/>
    <w:rsid w:val="003C7A47"/>
    <w:rsid w:val="003C7E46"/>
    <w:rsid w:val="003D0A28"/>
    <w:rsid w:val="003D0B82"/>
    <w:rsid w:val="003D0C5F"/>
    <w:rsid w:val="003D124B"/>
    <w:rsid w:val="003D13CE"/>
    <w:rsid w:val="003D1513"/>
    <w:rsid w:val="003D17AC"/>
    <w:rsid w:val="003D1D5F"/>
    <w:rsid w:val="003D236E"/>
    <w:rsid w:val="003D29C2"/>
    <w:rsid w:val="003D2ADB"/>
    <w:rsid w:val="003D406D"/>
    <w:rsid w:val="003D4117"/>
    <w:rsid w:val="003D42AB"/>
    <w:rsid w:val="003D4721"/>
    <w:rsid w:val="003D4F45"/>
    <w:rsid w:val="003D5896"/>
    <w:rsid w:val="003D60BF"/>
    <w:rsid w:val="003D63FC"/>
    <w:rsid w:val="003D6E32"/>
    <w:rsid w:val="003D6E78"/>
    <w:rsid w:val="003D7897"/>
    <w:rsid w:val="003D7CB9"/>
    <w:rsid w:val="003E062C"/>
    <w:rsid w:val="003E0A01"/>
    <w:rsid w:val="003E0A82"/>
    <w:rsid w:val="003E1B80"/>
    <w:rsid w:val="003E1C28"/>
    <w:rsid w:val="003E1DB6"/>
    <w:rsid w:val="003E207C"/>
    <w:rsid w:val="003E294C"/>
    <w:rsid w:val="003E2A02"/>
    <w:rsid w:val="003E2F50"/>
    <w:rsid w:val="003E2F9A"/>
    <w:rsid w:val="003E316F"/>
    <w:rsid w:val="003E33D9"/>
    <w:rsid w:val="003E3440"/>
    <w:rsid w:val="003E394E"/>
    <w:rsid w:val="003E39D2"/>
    <w:rsid w:val="003E3EC3"/>
    <w:rsid w:val="003E3EF2"/>
    <w:rsid w:val="003E4ACF"/>
    <w:rsid w:val="003E56E8"/>
    <w:rsid w:val="003E699C"/>
    <w:rsid w:val="003E716D"/>
    <w:rsid w:val="003E78F2"/>
    <w:rsid w:val="003E7E5C"/>
    <w:rsid w:val="003E7F37"/>
    <w:rsid w:val="003F029B"/>
    <w:rsid w:val="003F0567"/>
    <w:rsid w:val="003F08E7"/>
    <w:rsid w:val="003F1D51"/>
    <w:rsid w:val="003F2B45"/>
    <w:rsid w:val="003F2B8E"/>
    <w:rsid w:val="003F2BD9"/>
    <w:rsid w:val="003F37A4"/>
    <w:rsid w:val="003F3A27"/>
    <w:rsid w:val="003F3AC9"/>
    <w:rsid w:val="003F3DA4"/>
    <w:rsid w:val="003F4110"/>
    <w:rsid w:val="003F4F81"/>
    <w:rsid w:val="003F55CF"/>
    <w:rsid w:val="003F5B4A"/>
    <w:rsid w:val="003F6596"/>
    <w:rsid w:val="003F6E95"/>
    <w:rsid w:val="003F7A44"/>
    <w:rsid w:val="0040038B"/>
    <w:rsid w:val="0040070B"/>
    <w:rsid w:val="0040077B"/>
    <w:rsid w:val="00400A1F"/>
    <w:rsid w:val="00400BB9"/>
    <w:rsid w:val="004027DC"/>
    <w:rsid w:val="00402AE3"/>
    <w:rsid w:val="004030A5"/>
    <w:rsid w:val="00403229"/>
    <w:rsid w:val="00403251"/>
    <w:rsid w:val="004034C9"/>
    <w:rsid w:val="004046BA"/>
    <w:rsid w:val="00404CC6"/>
    <w:rsid w:val="00404E12"/>
    <w:rsid w:val="0040524A"/>
    <w:rsid w:val="004055BD"/>
    <w:rsid w:val="004056BF"/>
    <w:rsid w:val="004056D7"/>
    <w:rsid w:val="00405A59"/>
    <w:rsid w:val="00405AD2"/>
    <w:rsid w:val="00405B29"/>
    <w:rsid w:val="00405C69"/>
    <w:rsid w:val="00405D54"/>
    <w:rsid w:val="00405FAF"/>
    <w:rsid w:val="004062C5"/>
    <w:rsid w:val="00407815"/>
    <w:rsid w:val="00407B04"/>
    <w:rsid w:val="00407F08"/>
    <w:rsid w:val="00410109"/>
    <w:rsid w:val="00410405"/>
    <w:rsid w:val="0041078C"/>
    <w:rsid w:val="00410B2D"/>
    <w:rsid w:val="00410C91"/>
    <w:rsid w:val="004111F1"/>
    <w:rsid w:val="0041122E"/>
    <w:rsid w:val="0041151A"/>
    <w:rsid w:val="00411ADC"/>
    <w:rsid w:val="004120A1"/>
    <w:rsid w:val="0041259E"/>
    <w:rsid w:val="004127A0"/>
    <w:rsid w:val="00412D88"/>
    <w:rsid w:val="00412E59"/>
    <w:rsid w:val="0041344B"/>
    <w:rsid w:val="004137EE"/>
    <w:rsid w:val="004145EC"/>
    <w:rsid w:val="00414B19"/>
    <w:rsid w:val="00414C13"/>
    <w:rsid w:val="004150B5"/>
    <w:rsid w:val="00415653"/>
    <w:rsid w:val="0041651E"/>
    <w:rsid w:val="004173CE"/>
    <w:rsid w:val="00417524"/>
    <w:rsid w:val="00417A67"/>
    <w:rsid w:val="00420191"/>
    <w:rsid w:val="00420D6A"/>
    <w:rsid w:val="00420EB4"/>
    <w:rsid w:val="00420F13"/>
    <w:rsid w:val="004211E6"/>
    <w:rsid w:val="0042241D"/>
    <w:rsid w:val="004232C2"/>
    <w:rsid w:val="00423AD9"/>
    <w:rsid w:val="004240E7"/>
    <w:rsid w:val="00425B1B"/>
    <w:rsid w:val="0042608D"/>
    <w:rsid w:val="00427288"/>
    <w:rsid w:val="00430131"/>
    <w:rsid w:val="004312D0"/>
    <w:rsid w:val="004315C6"/>
    <w:rsid w:val="004320DC"/>
    <w:rsid w:val="00432351"/>
    <w:rsid w:val="004329D5"/>
    <w:rsid w:val="00432F7F"/>
    <w:rsid w:val="004330F6"/>
    <w:rsid w:val="00433225"/>
    <w:rsid w:val="004342A9"/>
    <w:rsid w:val="00434306"/>
    <w:rsid w:val="00434F93"/>
    <w:rsid w:val="004351E0"/>
    <w:rsid w:val="00436717"/>
    <w:rsid w:val="00436B63"/>
    <w:rsid w:val="0043714D"/>
    <w:rsid w:val="004371D8"/>
    <w:rsid w:val="0043739C"/>
    <w:rsid w:val="00437A03"/>
    <w:rsid w:val="00437ACD"/>
    <w:rsid w:val="0044013B"/>
    <w:rsid w:val="00440534"/>
    <w:rsid w:val="004411F3"/>
    <w:rsid w:val="0044188F"/>
    <w:rsid w:val="004422D9"/>
    <w:rsid w:val="0044279F"/>
    <w:rsid w:val="00442A3F"/>
    <w:rsid w:val="00442E83"/>
    <w:rsid w:val="00442FFF"/>
    <w:rsid w:val="0044304C"/>
    <w:rsid w:val="004434B9"/>
    <w:rsid w:val="004439C4"/>
    <w:rsid w:val="00443C53"/>
    <w:rsid w:val="00443F60"/>
    <w:rsid w:val="00443FC2"/>
    <w:rsid w:val="004448D7"/>
    <w:rsid w:val="004449B7"/>
    <w:rsid w:val="00444CDC"/>
    <w:rsid w:val="00445415"/>
    <w:rsid w:val="004456BF"/>
    <w:rsid w:val="00445C36"/>
    <w:rsid w:val="00445ED2"/>
    <w:rsid w:val="00446769"/>
    <w:rsid w:val="004469B4"/>
    <w:rsid w:val="004469DD"/>
    <w:rsid w:val="00446FB0"/>
    <w:rsid w:val="004470BC"/>
    <w:rsid w:val="004473B1"/>
    <w:rsid w:val="00447B99"/>
    <w:rsid w:val="00447BD1"/>
    <w:rsid w:val="0045006E"/>
    <w:rsid w:val="004504AB"/>
    <w:rsid w:val="004504BD"/>
    <w:rsid w:val="00450A6A"/>
    <w:rsid w:val="004513D6"/>
    <w:rsid w:val="00451586"/>
    <w:rsid w:val="0045247C"/>
    <w:rsid w:val="00452BB6"/>
    <w:rsid w:val="00452DAB"/>
    <w:rsid w:val="00452EA0"/>
    <w:rsid w:val="00452ECD"/>
    <w:rsid w:val="00453292"/>
    <w:rsid w:val="0045371F"/>
    <w:rsid w:val="004539FE"/>
    <w:rsid w:val="00453EE8"/>
    <w:rsid w:val="004541A1"/>
    <w:rsid w:val="00455159"/>
    <w:rsid w:val="00457301"/>
    <w:rsid w:val="0045773C"/>
    <w:rsid w:val="004577C6"/>
    <w:rsid w:val="00457CF2"/>
    <w:rsid w:val="00457F85"/>
    <w:rsid w:val="004600AB"/>
    <w:rsid w:val="0046014E"/>
    <w:rsid w:val="00460419"/>
    <w:rsid w:val="0046068A"/>
    <w:rsid w:val="00460751"/>
    <w:rsid w:val="00460AC8"/>
    <w:rsid w:val="00460B4B"/>
    <w:rsid w:val="004611C4"/>
    <w:rsid w:val="00461390"/>
    <w:rsid w:val="0046234D"/>
    <w:rsid w:val="004624F2"/>
    <w:rsid w:val="00462528"/>
    <w:rsid w:val="00463715"/>
    <w:rsid w:val="00463E49"/>
    <w:rsid w:val="004644F4"/>
    <w:rsid w:val="00464634"/>
    <w:rsid w:val="004656EA"/>
    <w:rsid w:val="0046571E"/>
    <w:rsid w:val="00465A6F"/>
    <w:rsid w:val="00465C10"/>
    <w:rsid w:val="00465E75"/>
    <w:rsid w:val="00466A20"/>
    <w:rsid w:val="004701F7"/>
    <w:rsid w:val="00470D1B"/>
    <w:rsid w:val="004719F7"/>
    <w:rsid w:val="00472007"/>
    <w:rsid w:val="00472192"/>
    <w:rsid w:val="00472962"/>
    <w:rsid w:val="0047341B"/>
    <w:rsid w:val="004741F6"/>
    <w:rsid w:val="00474300"/>
    <w:rsid w:val="004745C6"/>
    <w:rsid w:val="004745DF"/>
    <w:rsid w:val="0047467B"/>
    <w:rsid w:val="00474B29"/>
    <w:rsid w:val="00474C17"/>
    <w:rsid w:val="00474FC5"/>
    <w:rsid w:val="00475BC9"/>
    <w:rsid w:val="00475C47"/>
    <w:rsid w:val="00475D33"/>
    <w:rsid w:val="00475FDA"/>
    <w:rsid w:val="00476041"/>
    <w:rsid w:val="0047611C"/>
    <w:rsid w:val="004763D6"/>
    <w:rsid w:val="00476674"/>
    <w:rsid w:val="004774FB"/>
    <w:rsid w:val="0047752D"/>
    <w:rsid w:val="00477D65"/>
    <w:rsid w:val="00477F03"/>
    <w:rsid w:val="00480574"/>
    <w:rsid w:val="00480881"/>
    <w:rsid w:val="0048122F"/>
    <w:rsid w:val="00481B0C"/>
    <w:rsid w:val="004825B5"/>
    <w:rsid w:val="00482A2C"/>
    <w:rsid w:val="004831DA"/>
    <w:rsid w:val="004832D8"/>
    <w:rsid w:val="004841E3"/>
    <w:rsid w:val="004855B3"/>
    <w:rsid w:val="00485A1E"/>
    <w:rsid w:val="00485A6A"/>
    <w:rsid w:val="00485DDA"/>
    <w:rsid w:val="00485ED2"/>
    <w:rsid w:val="004860D3"/>
    <w:rsid w:val="00486EAA"/>
    <w:rsid w:val="00486F1F"/>
    <w:rsid w:val="0048763F"/>
    <w:rsid w:val="00487E8A"/>
    <w:rsid w:val="0049003C"/>
    <w:rsid w:val="00490070"/>
    <w:rsid w:val="004900F1"/>
    <w:rsid w:val="00490213"/>
    <w:rsid w:val="004909E8"/>
    <w:rsid w:val="00490D9A"/>
    <w:rsid w:val="00491599"/>
    <w:rsid w:val="00491678"/>
    <w:rsid w:val="0049180F"/>
    <w:rsid w:val="0049227E"/>
    <w:rsid w:val="00492364"/>
    <w:rsid w:val="004925AB"/>
    <w:rsid w:val="004926C8"/>
    <w:rsid w:val="00492EB9"/>
    <w:rsid w:val="00492FFA"/>
    <w:rsid w:val="00493926"/>
    <w:rsid w:val="0049406D"/>
    <w:rsid w:val="00494485"/>
    <w:rsid w:val="00494766"/>
    <w:rsid w:val="00494F9A"/>
    <w:rsid w:val="00495234"/>
    <w:rsid w:val="004959FE"/>
    <w:rsid w:val="004962C4"/>
    <w:rsid w:val="00496803"/>
    <w:rsid w:val="00497679"/>
    <w:rsid w:val="00497A97"/>
    <w:rsid w:val="004A04B8"/>
    <w:rsid w:val="004A0626"/>
    <w:rsid w:val="004A0DF8"/>
    <w:rsid w:val="004A142C"/>
    <w:rsid w:val="004A1942"/>
    <w:rsid w:val="004A1CC4"/>
    <w:rsid w:val="004A271E"/>
    <w:rsid w:val="004A28B3"/>
    <w:rsid w:val="004A2C5E"/>
    <w:rsid w:val="004A2ED2"/>
    <w:rsid w:val="004A5369"/>
    <w:rsid w:val="004A5484"/>
    <w:rsid w:val="004A70D0"/>
    <w:rsid w:val="004A7452"/>
    <w:rsid w:val="004A749A"/>
    <w:rsid w:val="004A749C"/>
    <w:rsid w:val="004A788C"/>
    <w:rsid w:val="004A7E31"/>
    <w:rsid w:val="004B07F0"/>
    <w:rsid w:val="004B099C"/>
    <w:rsid w:val="004B0CD9"/>
    <w:rsid w:val="004B1257"/>
    <w:rsid w:val="004B1BB1"/>
    <w:rsid w:val="004B21FA"/>
    <w:rsid w:val="004B2238"/>
    <w:rsid w:val="004B23B6"/>
    <w:rsid w:val="004B2663"/>
    <w:rsid w:val="004B2D65"/>
    <w:rsid w:val="004B2E71"/>
    <w:rsid w:val="004B2EE1"/>
    <w:rsid w:val="004B30DD"/>
    <w:rsid w:val="004B31F3"/>
    <w:rsid w:val="004B3428"/>
    <w:rsid w:val="004B3792"/>
    <w:rsid w:val="004B434E"/>
    <w:rsid w:val="004B4498"/>
    <w:rsid w:val="004B46B3"/>
    <w:rsid w:val="004B4D7D"/>
    <w:rsid w:val="004B4E27"/>
    <w:rsid w:val="004B4F32"/>
    <w:rsid w:val="004B4F62"/>
    <w:rsid w:val="004B5471"/>
    <w:rsid w:val="004B584B"/>
    <w:rsid w:val="004B68B8"/>
    <w:rsid w:val="004B73F0"/>
    <w:rsid w:val="004B742C"/>
    <w:rsid w:val="004B74EB"/>
    <w:rsid w:val="004B7CCF"/>
    <w:rsid w:val="004B7D5B"/>
    <w:rsid w:val="004B7F43"/>
    <w:rsid w:val="004C016E"/>
    <w:rsid w:val="004C0765"/>
    <w:rsid w:val="004C08F1"/>
    <w:rsid w:val="004C115F"/>
    <w:rsid w:val="004C17D8"/>
    <w:rsid w:val="004C1816"/>
    <w:rsid w:val="004C1B41"/>
    <w:rsid w:val="004C2DDD"/>
    <w:rsid w:val="004C2F59"/>
    <w:rsid w:val="004C31D5"/>
    <w:rsid w:val="004C3D67"/>
    <w:rsid w:val="004C4099"/>
    <w:rsid w:val="004C430E"/>
    <w:rsid w:val="004C4394"/>
    <w:rsid w:val="004C4858"/>
    <w:rsid w:val="004C4E53"/>
    <w:rsid w:val="004C4EB6"/>
    <w:rsid w:val="004C52F3"/>
    <w:rsid w:val="004C540B"/>
    <w:rsid w:val="004C5490"/>
    <w:rsid w:val="004C5777"/>
    <w:rsid w:val="004C65F4"/>
    <w:rsid w:val="004C6A5A"/>
    <w:rsid w:val="004C6AC0"/>
    <w:rsid w:val="004C7702"/>
    <w:rsid w:val="004C7C3D"/>
    <w:rsid w:val="004D05D2"/>
    <w:rsid w:val="004D05D6"/>
    <w:rsid w:val="004D0A61"/>
    <w:rsid w:val="004D0CBC"/>
    <w:rsid w:val="004D0DF9"/>
    <w:rsid w:val="004D0FAC"/>
    <w:rsid w:val="004D12DC"/>
    <w:rsid w:val="004D141F"/>
    <w:rsid w:val="004D14BB"/>
    <w:rsid w:val="004D1768"/>
    <w:rsid w:val="004D1787"/>
    <w:rsid w:val="004D17ED"/>
    <w:rsid w:val="004D269B"/>
    <w:rsid w:val="004D27AF"/>
    <w:rsid w:val="004D3692"/>
    <w:rsid w:val="004D38F3"/>
    <w:rsid w:val="004D3A9D"/>
    <w:rsid w:val="004D3BDA"/>
    <w:rsid w:val="004D3E10"/>
    <w:rsid w:val="004D400F"/>
    <w:rsid w:val="004D4528"/>
    <w:rsid w:val="004D4576"/>
    <w:rsid w:val="004D4BD0"/>
    <w:rsid w:val="004D4F06"/>
    <w:rsid w:val="004D5432"/>
    <w:rsid w:val="004D544F"/>
    <w:rsid w:val="004D54DD"/>
    <w:rsid w:val="004D5C68"/>
    <w:rsid w:val="004D5F20"/>
    <w:rsid w:val="004D605B"/>
    <w:rsid w:val="004D66EF"/>
    <w:rsid w:val="004D71C9"/>
    <w:rsid w:val="004D725D"/>
    <w:rsid w:val="004D7797"/>
    <w:rsid w:val="004D7EC3"/>
    <w:rsid w:val="004E0444"/>
    <w:rsid w:val="004E0A7D"/>
    <w:rsid w:val="004E0CD1"/>
    <w:rsid w:val="004E0FF3"/>
    <w:rsid w:val="004E10F3"/>
    <w:rsid w:val="004E1107"/>
    <w:rsid w:val="004E125F"/>
    <w:rsid w:val="004E1A44"/>
    <w:rsid w:val="004E25D5"/>
    <w:rsid w:val="004E29F4"/>
    <w:rsid w:val="004E2A0E"/>
    <w:rsid w:val="004E31DB"/>
    <w:rsid w:val="004E3496"/>
    <w:rsid w:val="004E3CED"/>
    <w:rsid w:val="004E3DC9"/>
    <w:rsid w:val="004E3FE5"/>
    <w:rsid w:val="004E46A3"/>
    <w:rsid w:val="004E4A0C"/>
    <w:rsid w:val="004E4A60"/>
    <w:rsid w:val="004E4A96"/>
    <w:rsid w:val="004E4B60"/>
    <w:rsid w:val="004E4CFF"/>
    <w:rsid w:val="004E5324"/>
    <w:rsid w:val="004E5349"/>
    <w:rsid w:val="004E5405"/>
    <w:rsid w:val="004E5F77"/>
    <w:rsid w:val="004E5FAB"/>
    <w:rsid w:val="004E680B"/>
    <w:rsid w:val="004E71B2"/>
    <w:rsid w:val="004E71F0"/>
    <w:rsid w:val="004E7265"/>
    <w:rsid w:val="004E755A"/>
    <w:rsid w:val="004E7D84"/>
    <w:rsid w:val="004E7DFD"/>
    <w:rsid w:val="004E7E80"/>
    <w:rsid w:val="004F006B"/>
    <w:rsid w:val="004F134F"/>
    <w:rsid w:val="004F174F"/>
    <w:rsid w:val="004F22EF"/>
    <w:rsid w:val="004F2626"/>
    <w:rsid w:val="004F27E3"/>
    <w:rsid w:val="004F2B3B"/>
    <w:rsid w:val="004F3071"/>
    <w:rsid w:val="004F307C"/>
    <w:rsid w:val="004F33F0"/>
    <w:rsid w:val="004F3F1D"/>
    <w:rsid w:val="004F3F9D"/>
    <w:rsid w:val="004F3FE6"/>
    <w:rsid w:val="004F46DE"/>
    <w:rsid w:val="004F47F1"/>
    <w:rsid w:val="004F4956"/>
    <w:rsid w:val="004F4B49"/>
    <w:rsid w:val="004F51E0"/>
    <w:rsid w:val="004F53A6"/>
    <w:rsid w:val="004F5ACB"/>
    <w:rsid w:val="004F6394"/>
    <w:rsid w:val="004F6990"/>
    <w:rsid w:val="004F6A89"/>
    <w:rsid w:val="004F6DB4"/>
    <w:rsid w:val="004F705E"/>
    <w:rsid w:val="004F7598"/>
    <w:rsid w:val="004F77D2"/>
    <w:rsid w:val="004F7B6C"/>
    <w:rsid w:val="004F7BA2"/>
    <w:rsid w:val="004F7CB4"/>
    <w:rsid w:val="00500EBF"/>
    <w:rsid w:val="00501AD4"/>
    <w:rsid w:val="00502087"/>
    <w:rsid w:val="005021EF"/>
    <w:rsid w:val="005023EE"/>
    <w:rsid w:val="005027B0"/>
    <w:rsid w:val="005029FB"/>
    <w:rsid w:val="00502D94"/>
    <w:rsid w:val="00503294"/>
    <w:rsid w:val="00503BD0"/>
    <w:rsid w:val="00503FB3"/>
    <w:rsid w:val="0050419D"/>
    <w:rsid w:val="005043F1"/>
    <w:rsid w:val="00504843"/>
    <w:rsid w:val="00504CBC"/>
    <w:rsid w:val="00505245"/>
    <w:rsid w:val="00505723"/>
    <w:rsid w:val="00505735"/>
    <w:rsid w:val="00505AAD"/>
    <w:rsid w:val="00505BF5"/>
    <w:rsid w:val="00505FD5"/>
    <w:rsid w:val="00506116"/>
    <w:rsid w:val="00506363"/>
    <w:rsid w:val="00506672"/>
    <w:rsid w:val="00506C4D"/>
    <w:rsid w:val="00506D36"/>
    <w:rsid w:val="00507338"/>
    <w:rsid w:val="005077A4"/>
    <w:rsid w:val="005079AF"/>
    <w:rsid w:val="00507DE7"/>
    <w:rsid w:val="00507FF8"/>
    <w:rsid w:val="0051015F"/>
    <w:rsid w:val="005103AF"/>
    <w:rsid w:val="0051066E"/>
    <w:rsid w:val="00511E00"/>
    <w:rsid w:val="00511E32"/>
    <w:rsid w:val="00511FDE"/>
    <w:rsid w:val="005133FE"/>
    <w:rsid w:val="005136D8"/>
    <w:rsid w:val="005137EC"/>
    <w:rsid w:val="00513C1C"/>
    <w:rsid w:val="00514240"/>
    <w:rsid w:val="00514305"/>
    <w:rsid w:val="00514306"/>
    <w:rsid w:val="005144E5"/>
    <w:rsid w:val="0051452F"/>
    <w:rsid w:val="00514A95"/>
    <w:rsid w:val="00515110"/>
    <w:rsid w:val="0051519D"/>
    <w:rsid w:val="00515612"/>
    <w:rsid w:val="00515C3A"/>
    <w:rsid w:val="00517595"/>
    <w:rsid w:val="00517BC6"/>
    <w:rsid w:val="00517C77"/>
    <w:rsid w:val="00517DE3"/>
    <w:rsid w:val="00520364"/>
    <w:rsid w:val="00520679"/>
    <w:rsid w:val="0052069A"/>
    <w:rsid w:val="00520F4D"/>
    <w:rsid w:val="00521DB6"/>
    <w:rsid w:val="00522360"/>
    <w:rsid w:val="005225D3"/>
    <w:rsid w:val="00522AAE"/>
    <w:rsid w:val="00522CD8"/>
    <w:rsid w:val="005239F4"/>
    <w:rsid w:val="00523A4D"/>
    <w:rsid w:val="00524497"/>
    <w:rsid w:val="00524AC8"/>
    <w:rsid w:val="00524BA5"/>
    <w:rsid w:val="00524D66"/>
    <w:rsid w:val="00524D9D"/>
    <w:rsid w:val="00525229"/>
    <w:rsid w:val="005252D4"/>
    <w:rsid w:val="0052541D"/>
    <w:rsid w:val="00526DD0"/>
    <w:rsid w:val="005275D4"/>
    <w:rsid w:val="005277D7"/>
    <w:rsid w:val="00527E94"/>
    <w:rsid w:val="005301EB"/>
    <w:rsid w:val="005302BD"/>
    <w:rsid w:val="00530765"/>
    <w:rsid w:val="00530D40"/>
    <w:rsid w:val="0053157B"/>
    <w:rsid w:val="005318B9"/>
    <w:rsid w:val="00531E42"/>
    <w:rsid w:val="00531FB1"/>
    <w:rsid w:val="00533B35"/>
    <w:rsid w:val="0053482F"/>
    <w:rsid w:val="005348C3"/>
    <w:rsid w:val="00534E25"/>
    <w:rsid w:val="00535456"/>
    <w:rsid w:val="00535505"/>
    <w:rsid w:val="00535999"/>
    <w:rsid w:val="00535B97"/>
    <w:rsid w:val="00535DFA"/>
    <w:rsid w:val="005364FD"/>
    <w:rsid w:val="0053667D"/>
    <w:rsid w:val="00536811"/>
    <w:rsid w:val="00536D7F"/>
    <w:rsid w:val="00536E44"/>
    <w:rsid w:val="005370AC"/>
    <w:rsid w:val="00537434"/>
    <w:rsid w:val="005376DD"/>
    <w:rsid w:val="0053778C"/>
    <w:rsid w:val="00537C90"/>
    <w:rsid w:val="0054006C"/>
    <w:rsid w:val="0054044E"/>
    <w:rsid w:val="005404B8"/>
    <w:rsid w:val="005415D1"/>
    <w:rsid w:val="005416CA"/>
    <w:rsid w:val="005421C4"/>
    <w:rsid w:val="005423B3"/>
    <w:rsid w:val="005424D9"/>
    <w:rsid w:val="00542B94"/>
    <w:rsid w:val="00542D1E"/>
    <w:rsid w:val="005431F2"/>
    <w:rsid w:val="005445E2"/>
    <w:rsid w:val="005453E0"/>
    <w:rsid w:val="00545526"/>
    <w:rsid w:val="005455BB"/>
    <w:rsid w:val="00545621"/>
    <w:rsid w:val="005459A9"/>
    <w:rsid w:val="00545A99"/>
    <w:rsid w:val="00545D6F"/>
    <w:rsid w:val="00546087"/>
    <w:rsid w:val="0054692F"/>
    <w:rsid w:val="00546FF3"/>
    <w:rsid w:val="005475A0"/>
    <w:rsid w:val="005478DF"/>
    <w:rsid w:val="00547B7B"/>
    <w:rsid w:val="00547F1E"/>
    <w:rsid w:val="00547F25"/>
    <w:rsid w:val="0055083B"/>
    <w:rsid w:val="0055099E"/>
    <w:rsid w:val="005509E6"/>
    <w:rsid w:val="00550CC6"/>
    <w:rsid w:val="0055117A"/>
    <w:rsid w:val="005511E0"/>
    <w:rsid w:val="00551B29"/>
    <w:rsid w:val="00551CF3"/>
    <w:rsid w:val="005520C2"/>
    <w:rsid w:val="0055290D"/>
    <w:rsid w:val="005538FB"/>
    <w:rsid w:val="00553AD5"/>
    <w:rsid w:val="00553DDB"/>
    <w:rsid w:val="00553E80"/>
    <w:rsid w:val="00554323"/>
    <w:rsid w:val="00554437"/>
    <w:rsid w:val="00554EED"/>
    <w:rsid w:val="00554F8F"/>
    <w:rsid w:val="00554FCF"/>
    <w:rsid w:val="005565F7"/>
    <w:rsid w:val="00556AF4"/>
    <w:rsid w:val="00556C1D"/>
    <w:rsid w:val="0055735B"/>
    <w:rsid w:val="005575B2"/>
    <w:rsid w:val="00557824"/>
    <w:rsid w:val="00557EF1"/>
    <w:rsid w:val="0056004A"/>
    <w:rsid w:val="00560B31"/>
    <w:rsid w:val="00560C91"/>
    <w:rsid w:val="00560E87"/>
    <w:rsid w:val="00561786"/>
    <w:rsid w:val="00561BDD"/>
    <w:rsid w:val="005629A5"/>
    <w:rsid w:val="00562F5E"/>
    <w:rsid w:val="0056381C"/>
    <w:rsid w:val="00563BC8"/>
    <w:rsid w:val="00563CE6"/>
    <w:rsid w:val="00563F74"/>
    <w:rsid w:val="00564480"/>
    <w:rsid w:val="0056465D"/>
    <w:rsid w:val="00564740"/>
    <w:rsid w:val="00565070"/>
    <w:rsid w:val="005650C7"/>
    <w:rsid w:val="00565C13"/>
    <w:rsid w:val="00565CB1"/>
    <w:rsid w:val="00566014"/>
    <w:rsid w:val="00566C7B"/>
    <w:rsid w:val="00566FD2"/>
    <w:rsid w:val="00567660"/>
    <w:rsid w:val="00570A57"/>
    <w:rsid w:val="005714CD"/>
    <w:rsid w:val="005716F6"/>
    <w:rsid w:val="0057195C"/>
    <w:rsid w:val="0057220E"/>
    <w:rsid w:val="0057256A"/>
    <w:rsid w:val="005725DA"/>
    <w:rsid w:val="00572C4A"/>
    <w:rsid w:val="00573244"/>
    <w:rsid w:val="005732BF"/>
    <w:rsid w:val="00573551"/>
    <w:rsid w:val="0057365A"/>
    <w:rsid w:val="005737F1"/>
    <w:rsid w:val="005738F7"/>
    <w:rsid w:val="00573B24"/>
    <w:rsid w:val="0057408D"/>
    <w:rsid w:val="005740B4"/>
    <w:rsid w:val="00574547"/>
    <w:rsid w:val="005745EE"/>
    <w:rsid w:val="00575018"/>
    <w:rsid w:val="005756E7"/>
    <w:rsid w:val="00575BFA"/>
    <w:rsid w:val="005761EB"/>
    <w:rsid w:val="0057629B"/>
    <w:rsid w:val="005765D5"/>
    <w:rsid w:val="005767E6"/>
    <w:rsid w:val="00576980"/>
    <w:rsid w:val="00576ED3"/>
    <w:rsid w:val="005771A8"/>
    <w:rsid w:val="0057777F"/>
    <w:rsid w:val="005779D3"/>
    <w:rsid w:val="00577AF6"/>
    <w:rsid w:val="00580296"/>
    <w:rsid w:val="00580C25"/>
    <w:rsid w:val="00580EE0"/>
    <w:rsid w:val="00581B1C"/>
    <w:rsid w:val="00581D1E"/>
    <w:rsid w:val="005822EB"/>
    <w:rsid w:val="00582E96"/>
    <w:rsid w:val="0058359E"/>
    <w:rsid w:val="00584290"/>
    <w:rsid w:val="0058512E"/>
    <w:rsid w:val="00585488"/>
    <w:rsid w:val="00585A3E"/>
    <w:rsid w:val="00585D0A"/>
    <w:rsid w:val="00585D2B"/>
    <w:rsid w:val="00585F13"/>
    <w:rsid w:val="00586546"/>
    <w:rsid w:val="005865A3"/>
    <w:rsid w:val="00587459"/>
    <w:rsid w:val="005877D0"/>
    <w:rsid w:val="00587ADD"/>
    <w:rsid w:val="00587F7B"/>
    <w:rsid w:val="00590195"/>
    <w:rsid w:val="005904C8"/>
    <w:rsid w:val="00590A4E"/>
    <w:rsid w:val="00590A57"/>
    <w:rsid w:val="0059131F"/>
    <w:rsid w:val="00591786"/>
    <w:rsid w:val="005918AB"/>
    <w:rsid w:val="00591ACA"/>
    <w:rsid w:val="00591E53"/>
    <w:rsid w:val="00591F40"/>
    <w:rsid w:val="00592140"/>
    <w:rsid w:val="00592302"/>
    <w:rsid w:val="00592516"/>
    <w:rsid w:val="00592824"/>
    <w:rsid w:val="005932A3"/>
    <w:rsid w:val="00593B32"/>
    <w:rsid w:val="00593BD4"/>
    <w:rsid w:val="0059431C"/>
    <w:rsid w:val="00594CCF"/>
    <w:rsid w:val="005956F0"/>
    <w:rsid w:val="0059593D"/>
    <w:rsid w:val="00596236"/>
    <w:rsid w:val="005962A9"/>
    <w:rsid w:val="005966FF"/>
    <w:rsid w:val="00596945"/>
    <w:rsid w:val="00597ECD"/>
    <w:rsid w:val="005A060D"/>
    <w:rsid w:val="005A1C9E"/>
    <w:rsid w:val="005A1CAF"/>
    <w:rsid w:val="005A1D4C"/>
    <w:rsid w:val="005A2097"/>
    <w:rsid w:val="005A22B6"/>
    <w:rsid w:val="005A256D"/>
    <w:rsid w:val="005A28DD"/>
    <w:rsid w:val="005A2E72"/>
    <w:rsid w:val="005A314F"/>
    <w:rsid w:val="005A3325"/>
    <w:rsid w:val="005A3334"/>
    <w:rsid w:val="005A37D3"/>
    <w:rsid w:val="005A37DB"/>
    <w:rsid w:val="005A3E1A"/>
    <w:rsid w:val="005A3FBE"/>
    <w:rsid w:val="005A4273"/>
    <w:rsid w:val="005A4B43"/>
    <w:rsid w:val="005A4D60"/>
    <w:rsid w:val="005A4FF7"/>
    <w:rsid w:val="005A52A9"/>
    <w:rsid w:val="005A52E8"/>
    <w:rsid w:val="005A55C1"/>
    <w:rsid w:val="005A5A32"/>
    <w:rsid w:val="005A6069"/>
    <w:rsid w:val="005A62AA"/>
    <w:rsid w:val="005A64CE"/>
    <w:rsid w:val="005A6C52"/>
    <w:rsid w:val="005A6D05"/>
    <w:rsid w:val="005A6D4C"/>
    <w:rsid w:val="005A740D"/>
    <w:rsid w:val="005A78F8"/>
    <w:rsid w:val="005A7A10"/>
    <w:rsid w:val="005A7E71"/>
    <w:rsid w:val="005A7ECD"/>
    <w:rsid w:val="005A7F06"/>
    <w:rsid w:val="005B01D4"/>
    <w:rsid w:val="005B0D22"/>
    <w:rsid w:val="005B0E88"/>
    <w:rsid w:val="005B1D15"/>
    <w:rsid w:val="005B25F7"/>
    <w:rsid w:val="005B294D"/>
    <w:rsid w:val="005B2C51"/>
    <w:rsid w:val="005B2CFD"/>
    <w:rsid w:val="005B2D12"/>
    <w:rsid w:val="005B2D61"/>
    <w:rsid w:val="005B3811"/>
    <w:rsid w:val="005B3B09"/>
    <w:rsid w:val="005B3CCD"/>
    <w:rsid w:val="005B3E43"/>
    <w:rsid w:val="005B42A1"/>
    <w:rsid w:val="005B4346"/>
    <w:rsid w:val="005B47DF"/>
    <w:rsid w:val="005B4911"/>
    <w:rsid w:val="005B4C3D"/>
    <w:rsid w:val="005B4E49"/>
    <w:rsid w:val="005B4EBA"/>
    <w:rsid w:val="005B4F74"/>
    <w:rsid w:val="005B4F94"/>
    <w:rsid w:val="005B5105"/>
    <w:rsid w:val="005B539E"/>
    <w:rsid w:val="005B53AB"/>
    <w:rsid w:val="005B602B"/>
    <w:rsid w:val="005B68DA"/>
    <w:rsid w:val="005B6FC1"/>
    <w:rsid w:val="005B7248"/>
    <w:rsid w:val="005B739F"/>
    <w:rsid w:val="005B7749"/>
    <w:rsid w:val="005B78DA"/>
    <w:rsid w:val="005B7B1C"/>
    <w:rsid w:val="005B7CE3"/>
    <w:rsid w:val="005B7FBC"/>
    <w:rsid w:val="005C033B"/>
    <w:rsid w:val="005C04B3"/>
    <w:rsid w:val="005C06E6"/>
    <w:rsid w:val="005C0963"/>
    <w:rsid w:val="005C152A"/>
    <w:rsid w:val="005C19FE"/>
    <w:rsid w:val="005C2340"/>
    <w:rsid w:val="005C270F"/>
    <w:rsid w:val="005C2DAC"/>
    <w:rsid w:val="005C3065"/>
    <w:rsid w:val="005C315F"/>
    <w:rsid w:val="005C3D24"/>
    <w:rsid w:val="005C3EDB"/>
    <w:rsid w:val="005C4057"/>
    <w:rsid w:val="005C4ABF"/>
    <w:rsid w:val="005C4B16"/>
    <w:rsid w:val="005C4DA0"/>
    <w:rsid w:val="005C5186"/>
    <w:rsid w:val="005C54DB"/>
    <w:rsid w:val="005C615D"/>
    <w:rsid w:val="005C618B"/>
    <w:rsid w:val="005C664D"/>
    <w:rsid w:val="005C6CE8"/>
    <w:rsid w:val="005C7725"/>
    <w:rsid w:val="005C7D11"/>
    <w:rsid w:val="005C7EE1"/>
    <w:rsid w:val="005D0850"/>
    <w:rsid w:val="005D08B1"/>
    <w:rsid w:val="005D09DC"/>
    <w:rsid w:val="005D0B6C"/>
    <w:rsid w:val="005D0BDE"/>
    <w:rsid w:val="005D16B4"/>
    <w:rsid w:val="005D1D96"/>
    <w:rsid w:val="005D218F"/>
    <w:rsid w:val="005D29EE"/>
    <w:rsid w:val="005D2CE7"/>
    <w:rsid w:val="005D2E30"/>
    <w:rsid w:val="005D2EE3"/>
    <w:rsid w:val="005D33FD"/>
    <w:rsid w:val="005D3818"/>
    <w:rsid w:val="005D38BB"/>
    <w:rsid w:val="005D3B69"/>
    <w:rsid w:val="005D44D1"/>
    <w:rsid w:val="005D488B"/>
    <w:rsid w:val="005D56B6"/>
    <w:rsid w:val="005D5950"/>
    <w:rsid w:val="005D5BC9"/>
    <w:rsid w:val="005D5E56"/>
    <w:rsid w:val="005D66F5"/>
    <w:rsid w:val="005D679D"/>
    <w:rsid w:val="005D6F4F"/>
    <w:rsid w:val="005D713E"/>
    <w:rsid w:val="005D72A3"/>
    <w:rsid w:val="005D7BFA"/>
    <w:rsid w:val="005D7BFD"/>
    <w:rsid w:val="005E05CE"/>
    <w:rsid w:val="005E08FF"/>
    <w:rsid w:val="005E0C85"/>
    <w:rsid w:val="005E0F2C"/>
    <w:rsid w:val="005E0FE8"/>
    <w:rsid w:val="005E11B3"/>
    <w:rsid w:val="005E1710"/>
    <w:rsid w:val="005E1AE2"/>
    <w:rsid w:val="005E1D0D"/>
    <w:rsid w:val="005E1EC5"/>
    <w:rsid w:val="005E1EEF"/>
    <w:rsid w:val="005E1FC8"/>
    <w:rsid w:val="005E22E6"/>
    <w:rsid w:val="005E293B"/>
    <w:rsid w:val="005E2B29"/>
    <w:rsid w:val="005E360F"/>
    <w:rsid w:val="005E44A1"/>
    <w:rsid w:val="005E506F"/>
    <w:rsid w:val="005E560F"/>
    <w:rsid w:val="005E565B"/>
    <w:rsid w:val="005E5687"/>
    <w:rsid w:val="005E57A2"/>
    <w:rsid w:val="005E5B4D"/>
    <w:rsid w:val="005E6910"/>
    <w:rsid w:val="005E6C97"/>
    <w:rsid w:val="005E6D78"/>
    <w:rsid w:val="005E6DE0"/>
    <w:rsid w:val="005E7A50"/>
    <w:rsid w:val="005F00BF"/>
    <w:rsid w:val="005F014A"/>
    <w:rsid w:val="005F0180"/>
    <w:rsid w:val="005F045E"/>
    <w:rsid w:val="005F152F"/>
    <w:rsid w:val="005F15BB"/>
    <w:rsid w:val="005F19B8"/>
    <w:rsid w:val="005F1FD4"/>
    <w:rsid w:val="005F21BB"/>
    <w:rsid w:val="005F343C"/>
    <w:rsid w:val="005F3C5A"/>
    <w:rsid w:val="005F3F46"/>
    <w:rsid w:val="005F430C"/>
    <w:rsid w:val="005F464B"/>
    <w:rsid w:val="005F4831"/>
    <w:rsid w:val="005F4B7B"/>
    <w:rsid w:val="005F4C8F"/>
    <w:rsid w:val="005F4F0B"/>
    <w:rsid w:val="005F4FB7"/>
    <w:rsid w:val="005F528C"/>
    <w:rsid w:val="005F52B9"/>
    <w:rsid w:val="005F5C8C"/>
    <w:rsid w:val="005F6C35"/>
    <w:rsid w:val="005F6E42"/>
    <w:rsid w:val="005F73F7"/>
    <w:rsid w:val="006006A0"/>
    <w:rsid w:val="00600738"/>
    <w:rsid w:val="00601069"/>
    <w:rsid w:val="0060117C"/>
    <w:rsid w:val="00601678"/>
    <w:rsid w:val="00601712"/>
    <w:rsid w:val="00601A5E"/>
    <w:rsid w:val="00601EAA"/>
    <w:rsid w:val="0060218B"/>
    <w:rsid w:val="006026B1"/>
    <w:rsid w:val="00602D89"/>
    <w:rsid w:val="006032DC"/>
    <w:rsid w:val="006033CC"/>
    <w:rsid w:val="00604B0B"/>
    <w:rsid w:val="00604D52"/>
    <w:rsid w:val="00606151"/>
    <w:rsid w:val="006074B0"/>
    <w:rsid w:val="0060755D"/>
    <w:rsid w:val="00607BB2"/>
    <w:rsid w:val="00607F54"/>
    <w:rsid w:val="006103BF"/>
    <w:rsid w:val="006105CA"/>
    <w:rsid w:val="00611788"/>
    <w:rsid w:val="00611F03"/>
    <w:rsid w:val="00612838"/>
    <w:rsid w:val="00613658"/>
    <w:rsid w:val="006136CC"/>
    <w:rsid w:val="00615595"/>
    <w:rsid w:val="0061567C"/>
    <w:rsid w:val="00616180"/>
    <w:rsid w:val="00616201"/>
    <w:rsid w:val="00616A4A"/>
    <w:rsid w:val="00617002"/>
    <w:rsid w:val="00617089"/>
    <w:rsid w:val="006205EB"/>
    <w:rsid w:val="00621068"/>
    <w:rsid w:val="006216CC"/>
    <w:rsid w:val="00621878"/>
    <w:rsid w:val="00622281"/>
    <w:rsid w:val="0062277D"/>
    <w:rsid w:val="00622A7E"/>
    <w:rsid w:val="00622F60"/>
    <w:rsid w:val="00623464"/>
    <w:rsid w:val="00623B49"/>
    <w:rsid w:val="00623E2A"/>
    <w:rsid w:val="00623FD7"/>
    <w:rsid w:val="00624947"/>
    <w:rsid w:val="00624D23"/>
    <w:rsid w:val="00624F2D"/>
    <w:rsid w:val="00624F85"/>
    <w:rsid w:val="00625474"/>
    <w:rsid w:val="006259F4"/>
    <w:rsid w:val="00625BC7"/>
    <w:rsid w:val="006261EE"/>
    <w:rsid w:val="006264F1"/>
    <w:rsid w:val="006264F5"/>
    <w:rsid w:val="006266A0"/>
    <w:rsid w:val="00626C49"/>
    <w:rsid w:val="00627233"/>
    <w:rsid w:val="0062747B"/>
    <w:rsid w:val="0063035D"/>
    <w:rsid w:val="00630F2F"/>
    <w:rsid w:val="006316F2"/>
    <w:rsid w:val="006317D5"/>
    <w:rsid w:val="00632FC7"/>
    <w:rsid w:val="00632FD1"/>
    <w:rsid w:val="00633299"/>
    <w:rsid w:val="00633433"/>
    <w:rsid w:val="0063357D"/>
    <w:rsid w:val="006339E2"/>
    <w:rsid w:val="00633C31"/>
    <w:rsid w:val="00633D15"/>
    <w:rsid w:val="00633DA8"/>
    <w:rsid w:val="006341AD"/>
    <w:rsid w:val="0063465E"/>
    <w:rsid w:val="0063474E"/>
    <w:rsid w:val="006353B7"/>
    <w:rsid w:val="0063559A"/>
    <w:rsid w:val="00635620"/>
    <w:rsid w:val="0063675D"/>
    <w:rsid w:val="006367A1"/>
    <w:rsid w:val="0063694A"/>
    <w:rsid w:val="0064040E"/>
    <w:rsid w:val="00640413"/>
    <w:rsid w:val="006405FE"/>
    <w:rsid w:val="00640680"/>
    <w:rsid w:val="00640B6D"/>
    <w:rsid w:val="00640C85"/>
    <w:rsid w:val="00640E24"/>
    <w:rsid w:val="00640F07"/>
    <w:rsid w:val="00641104"/>
    <w:rsid w:val="00642555"/>
    <w:rsid w:val="00643937"/>
    <w:rsid w:val="0064403E"/>
    <w:rsid w:val="006440DE"/>
    <w:rsid w:val="00644271"/>
    <w:rsid w:val="00644445"/>
    <w:rsid w:val="00644953"/>
    <w:rsid w:val="00644A80"/>
    <w:rsid w:val="006450C4"/>
    <w:rsid w:val="00645314"/>
    <w:rsid w:val="0064585B"/>
    <w:rsid w:val="00645A2E"/>
    <w:rsid w:val="00645C89"/>
    <w:rsid w:val="00645CB3"/>
    <w:rsid w:val="0064613C"/>
    <w:rsid w:val="00646304"/>
    <w:rsid w:val="006465B1"/>
    <w:rsid w:val="00646699"/>
    <w:rsid w:val="00646E47"/>
    <w:rsid w:val="00646F7E"/>
    <w:rsid w:val="00647386"/>
    <w:rsid w:val="00647486"/>
    <w:rsid w:val="0064770F"/>
    <w:rsid w:val="0065047B"/>
    <w:rsid w:val="0065054B"/>
    <w:rsid w:val="006506FA"/>
    <w:rsid w:val="00651065"/>
    <w:rsid w:val="00651118"/>
    <w:rsid w:val="00651552"/>
    <w:rsid w:val="00651BE2"/>
    <w:rsid w:val="00651DC6"/>
    <w:rsid w:val="006525B3"/>
    <w:rsid w:val="006527DA"/>
    <w:rsid w:val="00652D7A"/>
    <w:rsid w:val="00652DEE"/>
    <w:rsid w:val="00653001"/>
    <w:rsid w:val="00653A07"/>
    <w:rsid w:val="00653BEE"/>
    <w:rsid w:val="006548AA"/>
    <w:rsid w:val="00654B6A"/>
    <w:rsid w:val="00654D2D"/>
    <w:rsid w:val="006557D3"/>
    <w:rsid w:val="0065667C"/>
    <w:rsid w:val="00656BDD"/>
    <w:rsid w:val="0065755D"/>
    <w:rsid w:val="0065798A"/>
    <w:rsid w:val="00657DA8"/>
    <w:rsid w:val="00660089"/>
    <w:rsid w:val="006604D1"/>
    <w:rsid w:val="00660508"/>
    <w:rsid w:val="00660787"/>
    <w:rsid w:val="00660F7F"/>
    <w:rsid w:val="00661329"/>
    <w:rsid w:val="006615FE"/>
    <w:rsid w:val="00662DC8"/>
    <w:rsid w:val="0066359C"/>
    <w:rsid w:val="0066393A"/>
    <w:rsid w:val="00663A69"/>
    <w:rsid w:val="00663ACA"/>
    <w:rsid w:val="00663AF0"/>
    <w:rsid w:val="00663B77"/>
    <w:rsid w:val="00663D39"/>
    <w:rsid w:val="0066402B"/>
    <w:rsid w:val="00664224"/>
    <w:rsid w:val="00664381"/>
    <w:rsid w:val="00664CE3"/>
    <w:rsid w:val="00664DBF"/>
    <w:rsid w:val="00665D2E"/>
    <w:rsid w:val="00665FD3"/>
    <w:rsid w:val="00666019"/>
    <w:rsid w:val="006663AB"/>
    <w:rsid w:val="006663F2"/>
    <w:rsid w:val="0066640A"/>
    <w:rsid w:val="006666F6"/>
    <w:rsid w:val="006668B6"/>
    <w:rsid w:val="006669A8"/>
    <w:rsid w:val="00667D00"/>
    <w:rsid w:val="00671259"/>
    <w:rsid w:val="0067182F"/>
    <w:rsid w:val="00671EAB"/>
    <w:rsid w:val="00672208"/>
    <w:rsid w:val="00672252"/>
    <w:rsid w:val="0067234D"/>
    <w:rsid w:val="00672DC1"/>
    <w:rsid w:val="00672EA5"/>
    <w:rsid w:val="0067384E"/>
    <w:rsid w:val="006738F9"/>
    <w:rsid w:val="00674739"/>
    <w:rsid w:val="0067483D"/>
    <w:rsid w:val="006748DA"/>
    <w:rsid w:val="00675272"/>
    <w:rsid w:val="00675C36"/>
    <w:rsid w:val="00676338"/>
    <w:rsid w:val="00676496"/>
    <w:rsid w:val="006769C6"/>
    <w:rsid w:val="00676A9F"/>
    <w:rsid w:val="006770AE"/>
    <w:rsid w:val="00677990"/>
    <w:rsid w:val="00677FDE"/>
    <w:rsid w:val="006804E5"/>
    <w:rsid w:val="00680A5C"/>
    <w:rsid w:val="006814D3"/>
    <w:rsid w:val="00682299"/>
    <w:rsid w:val="00682D3A"/>
    <w:rsid w:val="00682D69"/>
    <w:rsid w:val="0068300F"/>
    <w:rsid w:val="0068366E"/>
    <w:rsid w:val="00683F81"/>
    <w:rsid w:val="00684154"/>
    <w:rsid w:val="00684DA1"/>
    <w:rsid w:val="00684DF7"/>
    <w:rsid w:val="006850D3"/>
    <w:rsid w:val="006852B6"/>
    <w:rsid w:val="00685B5C"/>
    <w:rsid w:val="00685F4D"/>
    <w:rsid w:val="00685F6A"/>
    <w:rsid w:val="00685F7A"/>
    <w:rsid w:val="00686B28"/>
    <w:rsid w:val="00686D0D"/>
    <w:rsid w:val="006875CB"/>
    <w:rsid w:val="00687D72"/>
    <w:rsid w:val="00687E8A"/>
    <w:rsid w:val="0069005E"/>
    <w:rsid w:val="006916FD"/>
    <w:rsid w:val="00691D44"/>
    <w:rsid w:val="0069272E"/>
    <w:rsid w:val="00692F0A"/>
    <w:rsid w:val="00693372"/>
    <w:rsid w:val="0069340D"/>
    <w:rsid w:val="00693634"/>
    <w:rsid w:val="00693A4E"/>
    <w:rsid w:val="00694690"/>
    <w:rsid w:val="00694769"/>
    <w:rsid w:val="0069524F"/>
    <w:rsid w:val="006953E0"/>
    <w:rsid w:val="006953EE"/>
    <w:rsid w:val="00695861"/>
    <w:rsid w:val="00695DC6"/>
    <w:rsid w:val="0069670D"/>
    <w:rsid w:val="00696836"/>
    <w:rsid w:val="00696951"/>
    <w:rsid w:val="00697049"/>
    <w:rsid w:val="006970D6"/>
    <w:rsid w:val="0069713F"/>
    <w:rsid w:val="00697191"/>
    <w:rsid w:val="006974C5"/>
    <w:rsid w:val="006976BE"/>
    <w:rsid w:val="00697D31"/>
    <w:rsid w:val="006A0442"/>
    <w:rsid w:val="006A051F"/>
    <w:rsid w:val="006A057D"/>
    <w:rsid w:val="006A076F"/>
    <w:rsid w:val="006A11A2"/>
    <w:rsid w:val="006A220F"/>
    <w:rsid w:val="006A2963"/>
    <w:rsid w:val="006A317D"/>
    <w:rsid w:val="006A387B"/>
    <w:rsid w:val="006A3E2A"/>
    <w:rsid w:val="006A4C8F"/>
    <w:rsid w:val="006A4E49"/>
    <w:rsid w:val="006A4EE8"/>
    <w:rsid w:val="006A5F91"/>
    <w:rsid w:val="006A710D"/>
    <w:rsid w:val="006A724B"/>
    <w:rsid w:val="006A7596"/>
    <w:rsid w:val="006A784A"/>
    <w:rsid w:val="006B09BD"/>
    <w:rsid w:val="006B0C1C"/>
    <w:rsid w:val="006B10E0"/>
    <w:rsid w:val="006B1597"/>
    <w:rsid w:val="006B1718"/>
    <w:rsid w:val="006B1889"/>
    <w:rsid w:val="006B1FA5"/>
    <w:rsid w:val="006B23D4"/>
    <w:rsid w:val="006B38B5"/>
    <w:rsid w:val="006B39A4"/>
    <w:rsid w:val="006B3B07"/>
    <w:rsid w:val="006B43ED"/>
    <w:rsid w:val="006B4812"/>
    <w:rsid w:val="006B51DC"/>
    <w:rsid w:val="006B570C"/>
    <w:rsid w:val="006B5984"/>
    <w:rsid w:val="006B5F72"/>
    <w:rsid w:val="006B615D"/>
    <w:rsid w:val="006B671E"/>
    <w:rsid w:val="006B695B"/>
    <w:rsid w:val="006B69C6"/>
    <w:rsid w:val="006B6B98"/>
    <w:rsid w:val="006B7973"/>
    <w:rsid w:val="006C107C"/>
    <w:rsid w:val="006C1439"/>
    <w:rsid w:val="006C16F1"/>
    <w:rsid w:val="006C1854"/>
    <w:rsid w:val="006C1BA2"/>
    <w:rsid w:val="006C1C3D"/>
    <w:rsid w:val="006C2190"/>
    <w:rsid w:val="006C233E"/>
    <w:rsid w:val="006C235F"/>
    <w:rsid w:val="006C27B2"/>
    <w:rsid w:val="006C2B18"/>
    <w:rsid w:val="006C2F59"/>
    <w:rsid w:val="006C31F2"/>
    <w:rsid w:val="006C325E"/>
    <w:rsid w:val="006C366C"/>
    <w:rsid w:val="006C3B5B"/>
    <w:rsid w:val="006C3DEB"/>
    <w:rsid w:val="006C4F4D"/>
    <w:rsid w:val="006C558F"/>
    <w:rsid w:val="006C5807"/>
    <w:rsid w:val="006C5CE2"/>
    <w:rsid w:val="006C6797"/>
    <w:rsid w:val="006C68C6"/>
    <w:rsid w:val="006C6A12"/>
    <w:rsid w:val="006C6B14"/>
    <w:rsid w:val="006C7DD6"/>
    <w:rsid w:val="006C7E1A"/>
    <w:rsid w:val="006D09A5"/>
    <w:rsid w:val="006D0CEE"/>
    <w:rsid w:val="006D1313"/>
    <w:rsid w:val="006D1956"/>
    <w:rsid w:val="006D1A08"/>
    <w:rsid w:val="006D27DA"/>
    <w:rsid w:val="006D2AB4"/>
    <w:rsid w:val="006D3A3F"/>
    <w:rsid w:val="006D41D6"/>
    <w:rsid w:val="006D421D"/>
    <w:rsid w:val="006D446F"/>
    <w:rsid w:val="006D453F"/>
    <w:rsid w:val="006D4D2D"/>
    <w:rsid w:val="006D4DC1"/>
    <w:rsid w:val="006D50E2"/>
    <w:rsid w:val="006D5A4E"/>
    <w:rsid w:val="006D5C70"/>
    <w:rsid w:val="006D62D1"/>
    <w:rsid w:val="006D636A"/>
    <w:rsid w:val="006D6757"/>
    <w:rsid w:val="006D685B"/>
    <w:rsid w:val="006D7277"/>
    <w:rsid w:val="006D749E"/>
    <w:rsid w:val="006D7572"/>
    <w:rsid w:val="006D77D6"/>
    <w:rsid w:val="006D7C78"/>
    <w:rsid w:val="006D7F86"/>
    <w:rsid w:val="006E0045"/>
    <w:rsid w:val="006E0134"/>
    <w:rsid w:val="006E02D2"/>
    <w:rsid w:val="006E0644"/>
    <w:rsid w:val="006E079F"/>
    <w:rsid w:val="006E1086"/>
    <w:rsid w:val="006E12F4"/>
    <w:rsid w:val="006E2274"/>
    <w:rsid w:val="006E2302"/>
    <w:rsid w:val="006E2FB8"/>
    <w:rsid w:val="006E318A"/>
    <w:rsid w:val="006E3CF2"/>
    <w:rsid w:val="006E41B1"/>
    <w:rsid w:val="006E45DA"/>
    <w:rsid w:val="006E4871"/>
    <w:rsid w:val="006E4ED8"/>
    <w:rsid w:val="006E5232"/>
    <w:rsid w:val="006E546B"/>
    <w:rsid w:val="006E5694"/>
    <w:rsid w:val="006E5922"/>
    <w:rsid w:val="006E5C44"/>
    <w:rsid w:val="006E5DF9"/>
    <w:rsid w:val="006E6225"/>
    <w:rsid w:val="006E69A3"/>
    <w:rsid w:val="006E7175"/>
    <w:rsid w:val="006E7359"/>
    <w:rsid w:val="006E7401"/>
    <w:rsid w:val="006E7D2D"/>
    <w:rsid w:val="006F0172"/>
    <w:rsid w:val="006F0174"/>
    <w:rsid w:val="006F019E"/>
    <w:rsid w:val="006F0759"/>
    <w:rsid w:val="006F07D9"/>
    <w:rsid w:val="006F0983"/>
    <w:rsid w:val="006F17DC"/>
    <w:rsid w:val="006F1C39"/>
    <w:rsid w:val="006F2115"/>
    <w:rsid w:val="006F274D"/>
    <w:rsid w:val="006F2786"/>
    <w:rsid w:val="006F2936"/>
    <w:rsid w:val="006F2E2E"/>
    <w:rsid w:val="006F3040"/>
    <w:rsid w:val="006F398D"/>
    <w:rsid w:val="006F3BED"/>
    <w:rsid w:val="006F4560"/>
    <w:rsid w:val="006F4E71"/>
    <w:rsid w:val="006F505B"/>
    <w:rsid w:val="006F53CE"/>
    <w:rsid w:val="006F53FF"/>
    <w:rsid w:val="006F5A59"/>
    <w:rsid w:val="006F6296"/>
    <w:rsid w:val="006F68DD"/>
    <w:rsid w:val="006F72AC"/>
    <w:rsid w:val="006F7442"/>
    <w:rsid w:val="006F77A3"/>
    <w:rsid w:val="006F793E"/>
    <w:rsid w:val="006F79FB"/>
    <w:rsid w:val="00700E8B"/>
    <w:rsid w:val="00701734"/>
    <w:rsid w:val="00701C7D"/>
    <w:rsid w:val="00701CBB"/>
    <w:rsid w:val="00701E76"/>
    <w:rsid w:val="00701EA8"/>
    <w:rsid w:val="00702732"/>
    <w:rsid w:val="00702D49"/>
    <w:rsid w:val="007030D1"/>
    <w:rsid w:val="00703182"/>
    <w:rsid w:val="007035B0"/>
    <w:rsid w:val="00703978"/>
    <w:rsid w:val="00703E3B"/>
    <w:rsid w:val="007040C8"/>
    <w:rsid w:val="00704584"/>
    <w:rsid w:val="00704586"/>
    <w:rsid w:val="007046FF"/>
    <w:rsid w:val="0070518E"/>
    <w:rsid w:val="00705D6F"/>
    <w:rsid w:val="00705DA5"/>
    <w:rsid w:val="0070635C"/>
    <w:rsid w:val="00706805"/>
    <w:rsid w:val="00706BEE"/>
    <w:rsid w:val="007072A6"/>
    <w:rsid w:val="0070749B"/>
    <w:rsid w:val="00707ABB"/>
    <w:rsid w:val="00707D0C"/>
    <w:rsid w:val="00707E2D"/>
    <w:rsid w:val="00707F3F"/>
    <w:rsid w:val="007105F8"/>
    <w:rsid w:val="00710A6A"/>
    <w:rsid w:val="00710D79"/>
    <w:rsid w:val="00711203"/>
    <w:rsid w:val="007113A1"/>
    <w:rsid w:val="007115F7"/>
    <w:rsid w:val="00711E58"/>
    <w:rsid w:val="0071202E"/>
    <w:rsid w:val="00712068"/>
    <w:rsid w:val="00712278"/>
    <w:rsid w:val="007126EE"/>
    <w:rsid w:val="00713EE1"/>
    <w:rsid w:val="00714828"/>
    <w:rsid w:val="00714F27"/>
    <w:rsid w:val="00715085"/>
    <w:rsid w:val="007155F2"/>
    <w:rsid w:val="00715900"/>
    <w:rsid w:val="00715969"/>
    <w:rsid w:val="00715A30"/>
    <w:rsid w:val="0071658A"/>
    <w:rsid w:val="0071684D"/>
    <w:rsid w:val="00716B8E"/>
    <w:rsid w:val="007174C6"/>
    <w:rsid w:val="00717805"/>
    <w:rsid w:val="0072009B"/>
    <w:rsid w:val="0072012F"/>
    <w:rsid w:val="0072031A"/>
    <w:rsid w:val="0072091B"/>
    <w:rsid w:val="00720920"/>
    <w:rsid w:val="00721818"/>
    <w:rsid w:val="0072184F"/>
    <w:rsid w:val="00721C39"/>
    <w:rsid w:val="00721F25"/>
    <w:rsid w:val="00722133"/>
    <w:rsid w:val="00722473"/>
    <w:rsid w:val="00722DC3"/>
    <w:rsid w:val="00722FB4"/>
    <w:rsid w:val="007234FF"/>
    <w:rsid w:val="00723738"/>
    <w:rsid w:val="00723DE9"/>
    <w:rsid w:val="00723E51"/>
    <w:rsid w:val="00723F23"/>
    <w:rsid w:val="00724B0F"/>
    <w:rsid w:val="00725C22"/>
    <w:rsid w:val="00725F61"/>
    <w:rsid w:val="007261B4"/>
    <w:rsid w:val="00726CD1"/>
    <w:rsid w:val="00726EDA"/>
    <w:rsid w:val="0072787A"/>
    <w:rsid w:val="007306D8"/>
    <w:rsid w:val="00730A44"/>
    <w:rsid w:val="00730BD9"/>
    <w:rsid w:val="00731074"/>
    <w:rsid w:val="007310D8"/>
    <w:rsid w:val="0073120A"/>
    <w:rsid w:val="00731D3A"/>
    <w:rsid w:val="0073225B"/>
    <w:rsid w:val="007334A7"/>
    <w:rsid w:val="00733580"/>
    <w:rsid w:val="00733E1A"/>
    <w:rsid w:val="007345A1"/>
    <w:rsid w:val="00734777"/>
    <w:rsid w:val="00734C21"/>
    <w:rsid w:val="00735A25"/>
    <w:rsid w:val="0073645E"/>
    <w:rsid w:val="00736ED1"/>
    <w:rsid w:val="00737771"/>
    <w:rsid w:val="00737C30"/>
    <w:rsid w:val="00737D22"/>
    <w:rsid w:val="007403A3"/>
    <w:rsid w:val="00740562"/>
    <w:rsid w:val="0074082F"/>
    <w:rsid w:val="00740989"/>
    <w:rsid w:val="00740E27"/>
    <w:rsid w:val="00741118"/>
    <w:rsid w:val="00741B14"/>
    <w:rsid w:val="00742043"/>
    <w:rsid w:val="00742AD0"/>
    <w:rsid w:val="00742DC2"/>
    <w:rsid w:val="007432BB"/>
    <w:rsid w:val="00743E07"/>
    <w:rsid w:val="0074406A"/>
    <w:rsid w:val="00744880"/>
    <w:rsid w:val="00744970"/>
    <w:rsid w:val="007458B0"/>
    <w:rsid w:val="00745AF2"/>
    <w:rsid w:val="00745C6D"/>
    <w:rsid w:val="00745EC3"/>
    <w:rsid w:val="00745F9F"/>
    <w:rsid w:val="00746689"/>
    <w:rsid w:val="00746F86"/>
    <w:rsid w:val="0074799F"/>
    <w:rsid w:val="00751039"/>
    <w:rsid w:val="007510F9"/>
    <w:rsid w:val="0075298A"/>
    <w:rsid w:val="00752A70"/>
    <w:rsid w:val="00752B6E"/>
    <w:rsid w:val="00752E69"/>
    <w:rsid w:val="00752EE1"/>
    <w:rsid w:val="007531B2"/>
    <w:rsid w:val="00753678"/>
    <w:rsid w:val="00753A6A"/>
    <w:rsid w:val="00754076"/>
    <w:rsid w:val="007543E8"/>
    <w:rsid w:val="0075479F"/>
    <w:rsid w:val="007547E3"/>
    <w:rsid w:val="00754818"/>
    <w:rsid w:val="007549B6"/>
    <w:rsid w:val="00754CB3"/>
    <w:rsid w:val="0075531C"/>
    <w:rsid w:val="00755688"/>
    <w:rsid w:val="00755AA2"/>
    <w:rsid w:val="007566FD"/>
    <w:rsid w:val="00756967"/>
    <w:rsid w:val="00756A5B"/>
    <w:rsid w:val="00756AB7"/>
    <w:rsid w:val="00757484"/>
    <w:rsid w:val="00757534"/>
    <w:rsid w:val="00757705"/>
    <w:rsid w:val="00757D76"/>
    <w:rsid w:val="0076015E"/>
    <w:rsid w:val="00760330"/>
    <w:rsid w:val="007607F2"/>
    <w:rsid w:val="00760BD7"/>
    <w:rsid w:val="00760C7E"/>
    <w:rsid w:val="00760DF7"/>
    <w:rsid w:val="0076138C"/>
    <w:rsid w:val="007613FC"/>
    <w:rsid w:val="00761D88"/>
    <w:rsid w:val="00761F9A"/>
    <w:rsid w:val="0076230F"/>
    <w:rsid w:val="00762CF7"/>
    <w:rsid w:val="00763311"/>
    <w:rsid w:val="0076331E"/>
    <w:rsid w:val="00763C8C"/>
    <w:rsid w:val="00763E77"/>
    <w:rsid w:val="00764AEE"/>
    <w:rsid w:val="00764F51"/>
    <w:rsid w:val="007656DD"/>
    <w:rsid w:val="00765742"/>
    <w:rsid w:val="0076588D"/>
    <w:rsid w:val="0076595D"/>
    <w:rsid w:val="00765C98"/>
    <w:rsid w:val="00766290"/>
    <w:rsid w:val="00766727"/>
    <w:rsid w:val="0076674B"/>
    <w:rsid w:val="00766B00"/>
    <w:rsid w:val="00766C54"/>
    <w:rsid w:val="00766D41"/>
    <w:rsid w:val="00767262"/>
    <w:rsid w:val="007672D4"/>
    <w:rsid w:val="007677E8"/>
    <w:rsid w:val="00767FEA"/>
    <w:rsid w:val="00770103"/>
    <w:rsid w:val="007722AA"/>
    <w:rsid w:val="00772505"/>
    <w:rsid w:val="00773041"/>
    <w:rsid w:val="00773236"/>
    <w:rsid w:val="007739B3"/>
    <w:rsid w:val="00773D27"/>
    <w:rsid w:val="00773D4A"/>
    <w:rsid w:val="00773E7B"/>
    <w:rsid w:val="00774359"/>
    <w:rsid w:val="007746E2"/>
    <w:rsid w:val="00774835"/>
    <w:rsid w:val="00774B62"/>
    <w:rsid w:val="00775137"/>
    <w:rsid w:val="00775A21"/>
    <w:rsid w:val="00775D17"/>
    <w:rsid w:val="0077639E"/>
    <w:rsid w:val="007766C6"/>
    <w:rsid w:val="0077698C"/>
    <w:rsid w:val="00776C09"/>
    <w:rsid w:val="00776D7D"/>
    <w:rsid w:val="00776F59"/>
    <w:rsid w:val="007776CE"/>
    <w:rsid w:val="00777776"/>
    <w:rsid w:val="007779C0"/>
    <w:rsid w:val="00777A33"/>
    <w:rsid w:val="00777CE7"/>
    <w:rsid w:val="00780197"/>
    <w:rsid w:val="00780A5F"/>
    <w:rsid w:val="00780E68"/>
    <w:rsid w:val="0078163D"/>
    <w:rsid w:val="00781CEC"/>
    <w:rsid w:val="00781E04"/>
    <w:rsid w:val="00781E2C"/>
    <w:rsid w:val="00782000"/>
    <w:rsid w:val="007825A6"/>
    <w:rsid w:val="007830C3"/>
    <w:rsid w:val="00783F42"/>
    <w:rsid w:val="007840C6"/>
    <w:rsid w:val="007842D4"/>
    <w:rsid w:val="00784B6D"/>
    <w:rsid w:val="00784CCA"/>
    <w:rsid w:val="00785C9D"/>
    <w:rsid w:val="00785E4C"/>
    <w:rsid w:val="007861B1"/>
    <w:rsid w:val="00786A5A"/>
    <w:rsid w:val="00786AFC"/>
    <w:rsid w:val="007876EC"/>
    <w:rsid w:val="00787B22"/>
    <w:rsid w:val="00787B31"/>
    <w:rsid w:val="00787D19"/>
    <w:rsid w:val="00787FE1"/>
    <w:rsid w:val="00790067"/>
    <w:rsid w:val="0079018F"/>
    <w:rsid w:val="0079047B"/>
    <w:rsid w:val="007906AF"/>
    <w:rsid w:val="00790B4A"/>
    <w:rsid w:val="00790B96"/>
    <w:rsid w:val="00790C91"/>
    <w:rsid w:val="00790C9E"/>
    <w:rsid w:val="00790EEC"/>
    <w:rsid w:val="0079135E"/>
    <w:rsid w:val="00791893"/>
    <w:rsid w:val="007918C8"/>
    <w:rsid w:val="00791D33"/>
    <w:rsid w:val="00792131"/>
    <w:rsid w:val="007922E2"/>
    <w:rsid w:val="007926B9"/>
    <w:rsid w:val="0079283D"/>
    <w:rsid w:val="00792F6A"/>
    <w:rsid w:val="00792FD0"/>
    <w:rsid w:val="0079419E"/>
    <w:rsid w:val="00794537"/>
    <w:rsid w:val="0079475C"/>
    <w:rsid w:val="0079478D"/>
    <w:rsid w:val="00794C79"/>
    <w:rsid w:val="00795F8C"/>
    <w:rsid w:val="0079671B"/>
    <w:rsid w:val="00796C54"/>
    <w:rsid w:val="00796D98"/>
    <w:rsid w:val="00797274"/>
    <w:rsid w:val="007978D1"/>
    <w:rsid w:val="00797987"/>
    <w:rsid w:val="00797A5B"/>
    <w:rsid w:val="00797C78"/>
    <w:rsid w:val="007A0000"/>
    <w:rsid w:val="007A097C"/>
    <w:rsid w:val="007A0E57"/>
    <w:rsid w:val="007A1B97"/>
    <w:rsid w:val="007A1E56"/>
    <w:rsid w:val="007A233F"/>
    <w:rsid w:val="007A2558"/>
    <w:rsid w:val="007A2B43"/>
    <w:rsid w:val="007A3715"/>
    <w:rsid w:val="007A419B"/>
    <w:rsid w:val="007A4240"/>
    <w:rsid w:val="007A4461"/>
    <w:rsid w:val="007A478F"/>
    <w:rsid w:val="007A4FD6"/>
    <w:rsid w:val="007A503D"/>
    <w:rsid w:val="007A5124"/>
    <w:rsid w:val="007A5D75"/>
    <w:rsid w:val="007A6252"/>
    <w:rsid w:val="007A6470"/>
    <w:rsid w:val="007A6502"/>
    <w:rsid w:val="007A7072"/>
    <w:rsid w:val="007A735D"/>
    <w:rsid w:val="007A7852"/>
    <w:rsid w:val="007A7E68"/>
    <w:rsid w:val="007A7FDB"/>
    <w:rsid w:val="007B08DB"/>
    <w:rsid w:val="007B11D3"/>
    <w:rsid w:val="007B14A1"/>
    <w:rsid w:val="007B246A"/>
    <w:rsid w:val="007B32EC"/>
    <w:rsid w:val="007B3731"/>
    <w:rsid w:val="007B3BE5"/>
    <w:rsid w:val="007B3D70"/>
    <w:rsid w:val="007B3ECD"/>
    <w:rsid w:val="007B4158"/>
    <w:rsid w:val="007B46E5"/>
    <w:rsid w:val="007B498B"/>
    <w:rsid w:val="007B4A74"/>
    <w:rsid w:val="007B4AB6"/>
    <w:rsid w:val="007B4C19"/>
    <w:rsid w:val="007B5409"/>
    <w:rsid w:val="007B54C0"/>
    <w:rsid w:val="007B624B"/>
    <w:rsid w:val="007B7232"/>
    <w:rsid w:val="007B72C9"/>
    <w:rsid w:val="007B7752"/>
    <w:rsid w:val="007B7D59"/>
    <w:rsid w:val="007B7D64"/>
    <w:rsid w:val="007C0055"/>
    <w:rsid w:val="007C043B"/>
    <w:rsid w:val="007C050D"/>
    <w:rsid w:val="007C0A8F"/>
    <w:rsid w:val="007C1150"/>
    <w:rsid w:val="007C123E"/>
    <w:rsid w:val="007C13F8"/>
    <w:rsid w:val="007C1727"/>
    <w:rsid w:val="007C18D8"/>
    <w:rsid w:val="007C1ABD"/>
    <w:rsid w:val="007C2571"/>
    <w:rsid w:val="007C26AF"/>
    <w:rsid w:val="007C2BEF"/>
    <w:rsid w:val="007C3321"/>
    <w:rsid w:val="007C37E9"/>
    <w:rsid w:val="007C3A44"/>
    <w:rsid w:val="007C3B58"/>
    <w:rsid w:val="007C4753"/>
    <w:rsid w:val="007C4924"/>
    <w:rsid w:val="007C4964"/>
    <w:rsid w:val="007C4DCE"/>
    <w:rsid w:val="007C528B"/>
    <w:rsid w:val="007C52B1"/>
    <w:rsid w:val="007C60AB"/>
    <w:rsid w:val="007C709A"/>
    <w:rsid w:val="007C736B"/>
    <w:rsid w:val="007C7BFA"/>
    <w:rsid w:val="007D0480"/>
    <w:rsid w:val="007D0A23"/>
    <w:rsid w:val="007D0C03"/>
    <w:rsid w:val="007D0D68"/>
    <w:rsid w:val="007D0E9C"/>
    <w:rsid w:val="007D14F0"/>
    <w:rsid w:val="007D18F3"/>
    <w:rsid w:val="007D1C06"/>
    <w:rsid w:val="007D1CD0"/>
    <w:rsid w:val="007D1ED7"/>
    <w:rsid w:val="007D28F8"/>
    <w:rsid w:val="007D2D1B"/>
    <w:rsid w:val="007D3E4B"/>
    <w:rsid w:val="007D4432"/>
    <w:rsid w:val="007D4754"/>
    <w:rsid w:val="007D47A8"/>
    <w:rsid w:val="007D484D"/>
    <w:rsid w:val="007D494E"/>
    <w:rsid w:val="007D4D4A"/>
    <w:rsid w:val="007D4F16"/>
    <w:rsid w:val="007D557A"/>
    <w:rsid w:val="007D5660"/>
    <w:rsid w:val="007D595E"/>
    <w:rsid w:val="007D5F12"/>
    <w:rsid w:val="007D6188"/>
    <w:rsid w:val="007D61BF"/>
    <w:rsid w:val="007D6845"/>
    <w:rsid w:val="007E03BC"/>
    <w:rsid w:val="007E0554"/>
    <w:rsid w:val="007E089E"/>
    <w:rsid w:val="007E1197"/>
    <w:rsid w:val="007E15C6"/>
    <w:rsid w:val="007E195C"/>
    <w:rsid w:val="007E1A6C"/>
    <w:rsid w:val="007E1FBB"/>
    <w:rsid w:val="007E20EE"/>
    <w:rsid w:val="007E2116"/>
    <w:rsid w:val="007E2438"/>
    <w:rsid w:val="007E26FB"/>
    <w:rsid w:val="007E2BB4"/>
    <w:rsid w:val="007E3A22"/>
    <w:rsid w:val="007E3C3A"/>
    <w:rsid w:val="007E3E81"/>
    <w:rsid w:val="007E40C6"/>
    <w:rsid w:val="007E4446"/>
    <w:rsid w:val="007E44CE"/>
    <w:rsid w:val="007E53F9"/>
    <w:rsid w:val="007E5653"/>
    <w:rsid w:val="007E5E8F"/>
    <w:rsid w:val="007E6087"/>
    <w:rsid w:val="007E6F8F"/>
    <w:rsid w:val="007E70F0"/>
    <w:rsid w:val="007E7D33"/>
    <w:rsid w:val="007E7DAE"/>
    <w:rsid w:val="007F0266"/>
    <w:rsid w:val="007F073B"/>
    <w:rsid w:val="007F0800"/>
    <w:rsid w:val="007F0E61"/>
    <w:rsid w:val="007F259E"/>
    <w:rsid w:val="007F2604"/>
    <w:rsid w:val="007F32B2"/>
    <w:rsid w:val="007F385A"/>
    <w:rsid w:val="007F38EB"/>
    <w:rsid w:val="007F3CC8"/>
    <w:rsid w:val="007F3ECD"/>
    <w:rsid w:val="007F4619"/>
    <w:rsid w:val="007F4BA7"/>
    <w:rsid w:val="007F563E"/>
    <w:rsid w:val="007F57A8"/>
    <w:rsid w:val="007F5C8E"/>
    <w:rsid w:val="007F5D9C"/>
    <w:rsid w:val="007F6A72"/>
    <w:rsid w:val="00800432"/>
    <w:rsid w:val="008006EF"/>
    <w:rsid w:val="0080087A"/>
    <w:rsid w:val="00800957"/>
    <w:rsid w:val="00801467"/>
    <w:rsid w:val="008015C9"/>
    <w:rsid w:val="00801679"/>
    <w:rsid w:val="00802196"/>
    <w:rsid w:val="008024F1"/>
    <w:rsid w:val="00802A24"/>
    <w:rsid w:val="00802B24"/>
    <w:rsid w:val="00802C16"/>
    <w:rsid w:val="00802EFF"/>
    <w:rsid w:val="0080310F"/>
    <w:rsid w:val="0080384D"/>
    <w:rsid w:val="00803DB6"/>
    <w:rsid w:val="00804269"/>
    <w:rsid w:val="00804A40"/>
    <w:rsid w:val="008050E6"/>
    <w:rsid w:val="0080528C"/>
    <w:rsid w:val="00805651"/>
    <w:rsid w:val="008058D5"/>
    <w:rsid w:val="00805E0E"/>
    <w:rsid w:val="00805EDB"/>
    <w:rsid w:val="008064CB"/>
    <w:rsid w:val="008067D9"/>
    <w:rsid w:val="00806E38"/>
    <w:rsid w:val="008070CD"/>
    <w:rsid w:val="00807410"/>
    <w:rsid w:val="008074B8"/>
    <w:rsid w:val="00807BA9"/>
    <w:rsid w:val="00807EC5"/>
    <w:rsid w:val="008102DE"/>
    <w:rsid w:val="0081035D"/>
    <w:rsid w:val="00810397"/>
    <w:rsid w:val="00810526"/>
    <w:rsid w:val="0081080C"/>
    <w:rsid w:val="00811B6F"/>
    <w:rsid w:val="00812418"/>
    <w:rsid w:val="00813188"/>
    <w:rsid w:val="00813525"/>
    <w:rsid w:val="00813804"/>
    <w:rsid w:val="00813DD7"/>
    <w:rsid w:val="00814697"/>
    <w:rsid w:val="00814712"/>
    <w:rsid w:val="008149CC"/>
    <w:rsid w:val="00814ADD"/>
    <w:rsid w:val="00814B16"/>
    <w:rsid w:val="00814B20"/>
    <w:rsid w:val="00815238"/>
    <w:rsid w:val="00815833"/>
    <w:rsid w:val="00815C0D"/>
    <w:rsid w:val="008163F3"/>
    <w:rsid w:val="0081649D"/>
    <w:rsid w:val="0081652F"/>
    <w:rsid w:val="00816764"/>
    <w:rsid w:val="008169A2"/>
    <w:rsid w:val="00817091"/>
    <w:rsid w:val="00820B28"/>
    <w:rsid w:val="00820B36"/>
    <w:rsid w:val="00820CCB"/>
    <w:rsid w:val="0082159A"/>
    <w:rsid w:val="00821979"/>
    <w:rsid w:val="00821F5A"/>
    <w:rsid w:val="008222CE"/>
    <w:rsid w:val="00822446"/>
    <w:rsid w:val="0082283D"/>
    <w:rsid w:val="00822A99"/>
    <w:rsid w:val="00822B32"/>
    <w:rsid w:val="00822B8A"/>
    <w:rsid w:val="0082361B"/>
    <w:rsid w:val="00824BAD"/>
    <w:rsid w:val="00824FDA"/>
    <w:rsid w:val="008253E6"/>
    <w:rsid w:val="00825468"/>
    <w:rsid w:val="00825D7C"/>
    <w:rsid w:val="0082604B"/>
    <w:rsid w:val="0082680F"/>
    <w:rsid w:val="008279DF"/>
    <w:rsid w:val="00827E25"/>
    <w:rsid w:val="00830595"/>
    <w:rsid w:val="0083068B"/>
    <w:rsid w:val="008306BF"/>
    <w:rsid w:val="008312A1"/>
    <w:rsid w:val="00833493"/>
    <w:rsid w:val="008334FD"/>
    <w:rsid w:val="00833DE3"/>
    <w:rsid w:val="00833E14"/>
    <w:rsid w:val="00834969"/>
    <w:rsid w:val="00834B97"/>
    <w:rsid w:val="008353D8"/>
    <w:rsid w:val="0083547F"/>
    <w:rsid w:val="008354D3"/>
    <w:rsid w:val="00835F7C"/>
    <w:rsid w:val="008360AA"/>
    <w:rsid w:val="0083628A"/>
    <w:rsid w:val="00836357"/>
    <w:rsid w:val="00836592"/>
    <w:rsid w:val="008375FD"/>
    <w:rsid w:val="008376AE"/>
    <w:rsid w:val="0083772F"/>
    <w:rsid w:val="00837D5D"/>
    <w:rsid w:val="008401D7"/>
    <w:rsid w:val="008406AE"/>
    <w:rsid w:val="008409E9"/>
    <w:rsid w:val="00840AA3"/>
    <w:rsid w:val="00840BDD"/>
    <w:rsid w:val="00841391"/>
    <w:rsid w:val="0084158B"/>
    <w:rsid w:val="00841A2D"/>
    <w:rsid w:val="00841A77"/>
    <w:rsid w:val="00841F96"/>
    <w:rsid w:val="0084220D"/>
    <w:rsid w:val="00842E48"/>
    <w:rsid w:val="0084327F"/>
    <w:rsid w:val="00843417"/>
    <w:rsid w:val="00843B1B"/>
    <w:rsid w:val="00843F5F"/>
    <w:rsid w:val="00843FD9"/>
    <w:rsid w:val="008442DC"/>
    <w:rsid w:val="008445FC"/>
    <w:rsid w:val="00844ABA"/>
    <w:rsid w:val="00844B96"/>
    <w:rsid w:val="00844C36"/>
    <w:rsid w:val="008452F0"/>
    <w:rsid w:val="0084587F"/>
    <w:rsid w:val="008459D0"/>
    <w:rsid w:val="00847545"/>
    <w:rsid w:val="0084767E"/>
    <w:rsid w:val="00847F79"/>
    <w:rsid w:val="00850016"/>
    <w:rsid w:val="00850821"/>
    <w:rsid w:val="00850A94"/>
    <w:rsid w:val="00850C06"/>
    <w:rsid w:val="00850D58"/>
    <w:rsid w:val="008519EA"/>
    <w:rsid w:val="00852197"/>
    <w:rsid w:val="00852779"/>
    <w:rsid w:val="00852DB7"/>
    <w:rsid w:val="0085308C"/>
    <w:rsid w:val="00853452"/>
    <w:rsid w:val="008536C9"/>
    <w:rsid w:val="00853B47"/>
    <w:rsid w:val="0085438C"/>
    <w:rsid w:val="008543C2"/>
    <w:rsid w:val="0085466A"/>
    <w:rsid w:val="008546DE"/>
    <w:rsid w:val="00855289"/>
    <w:rsid w:val="008552D9"/>
    <w:rsid w:val="008556AF"/>
    <w:rsid w:val="00855CB6"/>
    <w:rsid w:val="00855EEF"/>
    <w:rsid w:val="00856304"/>
    <w:rsid w:val="0085634F"/>
    <w:rsid w:val="0085687A"/>
    <w:rsid w:val="00857390"/>
    <w:rsid w:val="00857D00"/>
    <w:rsid w:val="00857EDD"/>
    <w:rsid w:val="00860151"/>
    <w:rsid w:val="00860472"/>
    <w:rsid w:val="00860B05"/>
    <w:rsid w:val="00860CE5"/>
    <w:rsid w:val="00861135"/>
    <w:rsid w:val="0086158C"/>
    <w:rsid w:val="008618D2"/>
    <w:rsid w:val="008619FA"/>
    <w:rsid w:val="00861EDD"/>
    <w:rsid w:val="00861F4D"/>
    <w:rsid w:val="008623B6"/>
    <w:rsid w:val="008626BA"/>
    <w:rsid w:val="0086280C"/>
    <w:rsid w:val="00862B17"/>
    <w:rsid w:val="00862D45"/>
    <w:rsid w:val="008644EA"/>
    <w:rsid w:val="00864C5C"/>
    <w:rsid w:val="00864E34"/>
    <w:rsid w:val="00864F8E"/>
    <w:rsid w:val="0086556C"/>
    <w:rsid w:val="00865854"/>
    <w:rsid w:val="00865858"/>
    <w:rsid w:val="00865876"/>
    <w:rsid w:val="00865AB5"/>
    <w:rsid w:val="00865B63"/>
    <w:rsid w:val="00865D86"/>
    <w:rsid w:val="00865E07"/>
    <w:rsid w:val="0086682A"/>
    <w:rsid w:val="00867258"/>
    <w:rsid w:val="008674F4"/>
    <w:rsid w:val="008675F0"/>
    <w:rsid w:val="00867602"/>
    <w:rsid w:val="008678E0"/>
    <w:rsid w:val="00867B88"/>
    <w:rsid w:val="008700E2"/>
    <w:rsid w:val="0087055C"/>
    <w:rsid w:val="00870AED"/>
    <w:rsid w:val="00870B04"/>
    <w:rsid w:val="00870C8A"/>
    <w:rsid w:val="00870FB7"/>
    <w:rsid w:val="00871352"/>
    <w:rsid w:val="008718F3"/>
    <w:rsid w:val="00872A26"/>
    <w:rsid w:val="00872D9F"/>
    <w:rsid w:val="00872EF9"/>
    <w:rsid w:val="008731F2"/>
    <w:rsid w:val="008742BB"/>
    <w:rsid w:val="00875282"/>
    <w:rsid w:val="00875469"/>
    <w:rsid w:val="0087564D"/>
    <w:rsid w:val="00875AC3"/>
    <w:rsid w:val="00875DF5"/>
    <w:rsid w:val="00875F28"/>
    <w:rsid w:val="00876343"/>
    <w:rsid w:val="0087637E"/>
    <w:rsid w:val="008764E9"/>
    <w:rsid w:val="008768BB"/>
    <w:rsid w:val="00877181"/>
    <w:rsid w:val="00877A0C"/>
    <w:rsid w:val="00877C44"/>
    <w:rsid w:val="00877E1B"/>
    <w:rsid w:val="00877EA5"/>
    <w:rsid w:val="00880534"/>
    <w:rsid w:val="00880803"/>
    <w:rsid w:val="00880C1E"/>
    <w:rsid w:val="00880E8F"/>
    <w:rsid w:val="00880F63"/>
    <w:rsid w:val="00881F4E"/>
    <w:rsid w:val="00882021"/>
    <w:rsid w:val="008820CE"/>
    <w:rsid w:val="00882C76"/>
    <w:rsid w:val="00883472"/>
    <w:rsid w:val="0088362C"/>
    <w:rsid w:val="00883D86"/>
    <w:rsid w:val="0088437B"/>
    <w:rsid w:val="0088496A"/>
    <w:rsid w:val="00884E15"/>
    <w:rsid w:val="008851A8"/>
    <w:rsid w:val="008851D3"/>
    <w:rsid w:val="0088540D"/>
    <w:rsid w:val="00885CA0"/>
    <w:rsid w:val="0088642C"/>
    <w:rsid w:val="008866F4"/>
    <w:rsid w:val="00886893"/>
    <w:rsid w:val="00886B76"/>
    <w:rsid w:val="00886C22"/>
    <w:rsid w:val="0088768F"/>
    <w:rsid w:val="00887C7A"/>
    <w:rsid w:val="00890ACD"/>
    <w:rsid w:val="00890F18"/>
    <w:rsid w:val="0089111D"/>
    <w:rsid w:val="008914E4"/>
    <w:rsid w:val="0089183B"/>
    <w:rsid w:val="00891EC0"/>
    <w:rsid w:val="0089202B"/>
    <w:rsid w:val="00892384"/>
    <w:rsid w:val="0089246D"/>
    <w:rsid w:val="00893475"/>
    <w:rsid w:val="00893B90"/>
    <w:rsid w:val="00893E83"/>
    <w:rsid w:val="0089479A"/>
    <w:rsid w:val="00894D8D"/>
    <w:rsid w:val="00895397"/>
    <w:rsid w:val="00895404"/>
    <w:rsid w:val="00896021"/>
    <w:rsid w:val="00896600"/>
    <w:rsid w:val="008967E0"/>
    <w:rsid w:val="00897675"/>
    <w:rsid w:val="00897787"/>
    <w:rsid w:val="008978F1"/>
    <w:rsid w:val="008A015D"/>
    <w:rsid w:val="008A05CA"/>
    <w:rsid w:val="008A0B0E"/>
    <w:rsid w:val="008A0E2D"/>
    <w:rsid w:val="008A0F93"/>
    <w:rsid w:val="008A1E8A"/>
    <w:rsid w:val="008A326F"/>
    <w:rsid w:val="008A4186"/>
    <w:rsid w:val="008A4294"/>
    <w:rsid w:val="008A4B6C"/>
    <w:rsid w:val="008A4E4B"/>
    <w:rsid w:val="008A62D0"/>
    <w:rsid w:val="008A65A5"/>
    <w:rsid w:val="008A671D"/>
    <w:rsid w:val="008A6799"/>
    <w:rsid w:val="008A68D8"/>
    <w:rsid w:val="008A69FD"/>
    <w:rsid w:val="008A6A6A"/>
    <w:rsid w:val="008A6B6B"/>
    <w:rsid w:val="008A6E48"/>
    <w:rsid w:val="008A6F78"/>
    <w:rsid w:val="008A7450"/>
    <w:rsid w:val="008A7702"/>
    <w:rsid w:val="008A7939"/>
    <w:rsid w:val="008A7DB6"/>
    <w:rsid w:val="008B0AEC"/>
    <w:rsid w:val="008B13F1"/>
    <w:rsid w:val="008B17BE"/>
    <w:rsid w:val="008B1804"/>
    <w:rsid w:val="008B1952"/>
    <w:rsid w:val="008B1A5C"/>
    <w:rsid w:val="008B1B58"/>
    <w:rsid w:val="008B1D72"/>
    <w:rsid w:val="008B250A"/>
    <w:rsid w:val="008B29D3"/>
    <w:rsid w:val="008B2E14"/>
    <w:rsid w:val="008B2E2D"/>
    <w:rsid w:val="008B367A"/>
    <w:rsid w:val="008B3818"/>
    <w:rsid w:val="008B3E66"/>
    <w:rsid w:val="008B4894"/>
    <w:rsid w:val="008B513B"/>
    <w:rsid w:val="008B562C"/>
    <w:rsid w:val="008B5CD9"/>
    <w:rsid w:val="008B698C"/>
    <w:rsid w:val="008B69FE"/>
    <w:rsid w:val="008B6F36"/>
    <w:rsid w:val="008B71FC"/>
    <w:rsid w:val="008B7AAB"/>
    <w:rsid w:val="008B7C88"/>
    <w:rsid w:val="008C0343"/>
    <w:rsid w:val="008C047C"/>
    <w:rsid w:val="008C0A86"/>
    <w:rsid w:val="008C1A91"/>
    <w:rsid w:val="008C1F23"/>
    <w:rsid w:val="008C2508"/>
    <w:rsid w:val="008C260D"/>
    <w:rsid w:val="008C2F8D"/>
    <w:rsid w:val="008C327A"/>
    <w:rsid w:val="008C3304"/>
    <w:rsid w:val="008C3962"/>
    <w:rsid w:val="008C3DFF"/>
    <w:rsid w:val="008C3E91"/>
    <w:rsid w:val="008C4106"/>
    <w:rsid w:val="008C4175"/>
    <w:rsid w:val="008C4687"/>
    <w:rsid w:val="008C50A9"/>
    <w:rsid w:val="008C5107"/>
    <w:rsid w:val="008C5426"/>
    <w:rsid w:val="008C5B4A"/>
    <w:rsid w:val="008C5F12"/>
    <w:rsid w:val="008C6269"/>
    <w:rsid w:val="008C6680"/>
    <w:rsid w:val="008C690C"/>
    <w:rsid w:val="008C692C"/>
    <w:rsid w:val="008C6940"/>
    <w:rsid w:val="008C7889"/>
    <w:rsid w:val="008D0659"/>
    <w:rsid w:val="008D0C9B"/>
    <w:rsid w:val="008D146F"/>
    <w:rsid w:val="008D2662"/>
    <w:rsid w:val="008D2BD0"/>
    <w:rsid w:val="008D2BD6"/>
    <w:rsid w:val="008D30C0"/>
    <w:rsid w:val="008D342E"/>
    <w:rsid w:val="008D3855"/>
    <w:rsid w:val="008D3EA8"/>
    <w:rsid w:val="008D4351"/>
    <w:rsid w:val="008D4D2B"/>
    <w:rsid w:val="008D4EF6"/>
    <w:rsid w:val="008D579D"/>
    <w:rsid w:val="008D5A8E"/>
    <w:rsid w:val="008D6168"/>
    <w:rsid w:val="008D683A"/>
    <w:rsid w:val="008D714D"/>
    <w:rsid w:val="008D71BA"/>
    <w:rsid w:val="008D7E5C"/>
    <w:rsid w:val="008D7FB1"/>
    <w:rsid w:val="008E0C76"/>
    <w:rsid w:val="008E1304"/>
    <w:rsid w:val="008E151F"/>
    <w:rsid w:val="008E18B5"/>
    <w:rsid w:val="008E1D79"/>
    <w:rsid w:val="008E1F8E"/>
    <w:rsid w:val="008E229C"/>
    <w:rsid w:val="008E2E37"/>
    <w:rsid w:val="008E3186"/>
    <w:rsid w:val="008E36A2"/>
    <w:rsid w:val="008E3DA8"/>
    <w:rsid w:val="008E3E3A"/>
    <w:rsid w:val="008E41E5"/>
    <w:rsid w:val="008E449C"/>
    <w:rsid w:val="008E459E"/>
    <w:rsid w:val="008E4D2C"/>
    <w:rsid w:val="008E51EF"/>
    <w:rsid w:val="008E55B2"/>
    <w:rsid w:val="008E56F6"/>
    <w:rsid w:val="008E5B1F"/>
    <w:rsid w:val="008E6322"/>
    <w:rsid w:val="008E640C"/>
    <w:rsid w:val="008E64BA"/>
    <w:rsid w:val="008E6B10"/>
    <w:rsid w:val="008E70F9"/>
    <w:rsid w:val="008E752F"/>
    <w:rsid w:val="008E77E9"/>
    <w:rsid w:val="008E7C21"/>
    <w:rsid w:val="008E7C82"/>
    <w:rsid w:val="008E7DEF"/>
    <w:rsid w:val="008E7E7D"/>
    <w:rsid w:val="008F0459"/>
    <w:rsid w:val="008F05E8"/>
    <w:rsid w:val="008F0C94"/>
    <w:rsid w:val="008F11E9"/>
    <w:rsid w:val="008F13D9"/>
    <w:rsid w:val="008F15AD"/>
    <w:rsid w:val="008F29AA"/>
    <w:rsid w:val="008F2A23"/>
    <w:rsid w:val="008F3154"/>
    <w:rsid w:val="008F33FC"/>
    <w:rsid w:val="008F39BB"/>
    <w:rsid w:val="008F3B81"/>
    <w:rsid w:val="008F4AC1"/>
    <w:rsid w:val="008F4DE9"/>
    <w:rsid w:val="008F595A"/>
    <w:rsid w:val="008F5C03"/>
    <w:rsid w:val="008F6A01"/>
    <w:rsid w:val="008F6BBF"/>
    <w:rsid w:val="008F6DE7"/>
    <w:rsid w:val="008F731B"/>
    <w:rsid w:val="008F7368"/>
    <w:rsid w:val="00900425"/>
    <w:rsid w:val="0090152E"/>
    <w:rsid w:val="00901C0D"/>
    <w:rsid w:val="00902CE2"/>
    <w:rsid w:val="0090315A"/>
    <w:rsid w:val="009042A0"/>
    <w:rsid w:val="0090592D"/>
    <w:rsid w:val="009059EC"/>
    <w:rsid w:val="00905F59"/>
    <w:rsid w:val="00905FF9"/>
    <w:rsid w:val="0090622E"/>
    <w:rsid w:val="00907630"/>
    <w:rsid w:val="00907666"/>
    <w:rsid w:val="00907757"/>
    <w:rsid w:val="00907F91"/>
    <w:rsid w:val="00911E70"/>
    <w:rsid w:val="00911F65"/>
    <w:rsid w:val="00911FBB"/>
    <w:rsid w:val="009123E7"/>
    <w:rsid w:val="00912440"/>
    <w:rsid w:val="00912BF3"/>
    <w:rsid w:val="00913DCD"/>
    <w:rsid w:val="0091422E"/>
    <w:rsid w:val="0091468B"/>
    <w:rsid w:val="00914B04"/>
    <w:rsid w:val="0091542D"/>
    <w:rsid w:val="00915632"/>
    <w:rsid w:val="00915D90"/>
    <w:rsid w:val="00916064"/>
    <w:rsid w:val="00916335"/>
    <w:rsid w:val="00916455"/>
    <w:rsid w:val="0091665D"/>
    <w:rsid w:val="00916E5F"/>
    <w:rsid w:val="00916F8E"/>
    <w:rsid w:val="009171BC"/>
    <w:rsid w:val="00917701"/>
    <w:rsid w:val="00917DA4"/>
    <w:rsid w:val="00917E09"/>
    <w:rsid w:val="00920539"/>
    <w:rsid w:val="00920C13"/>
    <w:rsid w:val="009211E6"/>
    <w:rsid w:val="00921BC6"/>
    <w:rsid w:val="00921F79"/>
    <w:rsid w:val="0092289C"/>
    <w:rsid w:val="00922C1C"/>
    <w:rsid w:val="0092327B"/>
    <w:rsid w:val="00923300"/>
    <w:rsid w:val="0092387B"/>
    <w:rsid w:val="009238B8"/>
    <w:rsid w:val="00923A64"/>
    <w:rsid w:val="009240E9"/>
    <w:rsid w:val="00924264"/>
    <w:rsid w:val="00924522"/>
    <w:rsid w:val="00924646"/>
    <w:rsid w:val="00925361"/>
    <w:rsid w:val="00925537"/>
    <w:rsid w:val="00925B03"/>
    <w:rsid w:val="00926144"/>
    <w:rsid w:val="00926157"/>
    <w:rsid w:val="009261A7"/>
    <w:rsid w:val="009266F9"/>
    <w:rsid w:val="009270C8"/>
    <w:rsid w:val="0093040B"/>
    <w:rsid w:val="00930A9B"/>
    <w:rsid w:val="00930E5D"/>
    <w:rsid w:val="00930F60"/>
    <w:rsid w:val="00931E00"/>
    <w:rsid w:val="0093241E"/>
    <w:rsid w:val="00932562"/>
    <w:rsid w:val="00932A5D"/>
    <w:rsid w:val="009331C9"/>
    <w:rsid w:val="00933602"/>
    <w:rsid w:val="00934E81"/>
    <w:rsid w:val="00934FE0"/>
    <w:rsid w:val="00935963"/>
    <w:rsid w:val="009366D9"/>
    <w:rsid w:val="00936754"/>
    <w:rsid w:val="009367FE"/>
    <w:rsid w:val="00936985"/>
    <w:rsid w:val="00937A17"/>
    <w:rsid w:val="009413E1"/>
    <w:rsid w:val="00941601"/>
    <w:rsid w:val="009416F4"/>
    <w:rsid w:val="00941781"/>
    <w:rsid w:val="00941821"/>
    <w:rsid w:val="00941A9A"/>
    <w:rsid w:val="00941BC0"/>
    <w:rsid w:val="009422E3"/>
    <w:rsid w:val="00942509"/>
    <w:rsid w:val="00943D7E"/>
    <w:rsid w:val="009443D5"/>
    <w:rsid w:val="00944A98"/>
    <w:rsid w:val="00944D63"/>
    <w:rsid w:val="009452D8"/>
    <w:rsid w:val="00945532"/>
    <w:rsid w:val="0094596D"/>
    <w:rsid w:val="00945DC5"/>
    <w:rsid w:val="00945F2C"/>
    <w:rsid w:val="0094626C"/>
    <w:rsid w:val="00946420"/>
    <w:rsid w:val="0094666D"/>
    <w:rsid w:val="00946CE9"/>
    <w:rsid w:val="00946D40"/>
    <w:rsid w:val="00946FC0"/>
    <w:rsid w:val="0094723B"/>
    <w:rsid w:val="00947D3C"/>
    <w:rsid w:val="0095023D"/>
    <w:rsid w:val="0095041F"/>
    <w:rsid w:val="0095114E"/>
    <w:rsid w:val="00951336"/>
    <w:rsid w:val="0095176C"/>
    <w:rsid w:val="00951CCD"/>
    <w:rsid w:val="009520DA"/>
    <w:rsid w:val="00952981"/>
    <w:rsid w:val="0095302F"/>
    <w:rsid w:val="009534CE"/>
    <w:rsid w:val="00953660"/>
    <w:rsid w:val="00953A44"/>
    <w:rsid w:val="00953F82"/>
    <w:rsid w:val="00954071"/>
    <w:rsid w:val="0095495C"/>
    <w:rsid w:val="00955674"/>
    <w:rsid w:val="0095572A"/>
    <w:rsid w:val="00955CD9"/>
    <w:rsid w:val="00955DFD"/>
    <w:rsid w:val="009561A8"/>
    <w:rsid w:val="0095623E"/>
    <w:rsid w:val="00956FA6"/>
    <w:rsid w:val="00957338"/>
    <w:rsid w:val="009573AA"/>
    <w:rsid w:val="00960492"/>
    <w:rsid w:val="00960853"/>
    <w:rsid w:val="00960D06"/>
    <w:rsid w:val="009611DD"/>
    <w:rsid w:val="009613E1"/>
    <w:rsid w:val="00961795"/>
    <w:rsid w:val="00961C51"/>
    <w:rsid w:val="00962C6C"/>
    <w:rsid w:val="00962D33"/>
    <w:rsid w:val="00962FCE"/>
    <w:rsid w:val="0096358C"/>
    <w:rsid w:val="009647F4"/>
    <w:rsid w:val="00964904"/>
    <w:rsid w:val="00965342"/>
    <w:rsid w:val="00965440"/>
    <w:rsid w:val="009656B3"/>
    <w:rsid w:val="0096582D"/>
    <w:rsid w:val="00965ABF"/>
    <w:rsid w:val="00965C72"/>
    <w:rsid w:val="009660DB"/>
    <w:rsid w:val="0096626E"/>
    <w:rsid w:val="00966276"/>
    <w:rsid w:val="00966669"/>
    <w:rsid w:val="00966CB6"/>
    <w:rsid w:val="0096716F"/>
    <w:rsid w:val="009671AB"/>
    <w:rsid w:val="009678A7"/>
    <w:rsid w:val="009679B7"/>
    <w:rsid w:val="00967A73"/>
    <w:rsid w:val="0097017C"/>
    <w:rsid w:val="0097028D"/>
    <w:rsid w:val="009707AB"/>
    <w:rsid w:val="00970FD3"/>
    <w:rsid w:val="00971189"/>
    <w:rsid w:val="0097118A"/>
    <w:rsid w:val="009716C2"/>
    <w:rsid w:val="009720A4"/>
    <w:rsid w:val="009725A3"/>
    <w:rsid w:val="00972C39"/>
    <w:rsid w:val="00972F9E"/>
    <w:rsid w:val="00974140"/>
    <w:rsid w:val="00974502"/>
    <w:rsid w:val="00974EA5"/>
    <w:rsid w:val="00974F2D"/>
    <w:rsid w:val="009750ED"/>
    <w:rsid w:val="0097569B"/>
    <w:rsid w:val="00975D1A"/>
    <w:rsid w:val="00975D56"/>
    <w:rsid w:val="00975EDD"/>
    <w:rsid w:val="00976411"/>
    <w:rsid w:val="00976427"/>
    <w:rsid w:val="009767F0"/>
    <w:rsid w:val="009769EF"/>
    <w:rsid w:val="00976F97"/>
    <w:rsid w:val="0097765E"/>
    <w:rsid w:val="009776C4"/>
    <w:rsid w:val="009776D8"/>
    <w:rsid w:val="00977985"/>
    <w:rsid w:val="00980671"/>
    <w:rsid w:val="00980A97"/>
    <w:rsid w:val="00980D89"/>
    <w:rsid w:val="00981E15"/>
    <w:rsid w:val="00982E60"/>
    <w:rsid w:val="00982EEC"/>
    <w:rsid w:val="00982FA5"/>
    <w:rsid w:val="00983665"/>
    <w:rsid w:val="00985615"/>
    <w:rsid w:val="00985B00"/>
    <w:rsid w:val="00986242"/>
    <w:rsid w:val="009873CD"/>
    <w:rsid w:val="00987976"/>
    <w:rsid w:val="00987FAE"/>
    <w:rsid w:val="00987FC7"/>
    <w:rsid w:val="00991564"/>
    <w:rsid w:val="0099162D"/>
    <w:rsid w:val="00992683"/>
    <w:rsid w:val="00992BC1"/>
    <w:rsid w:val="00992EDB"/>
    <w:rsid w:val="0099301A"/>
    <w:rsid w:val="0099373D"/>
    <w:rsid w:val="00993915"/>
    <w:rsid w:val="00993A99"/>
    <w:rsid w:val="00993B84"/>
    <w:rsid w:val="00993C71"/>
    <w:rsid w:val="00993FEC"/>
    <w:rsid w:val="009946C2"/>
    <w:rsid w:val="0099483F"/>
    <w:rsid w:val="00995DAD"/>
    <w:rsid w:val="00996772"/>
    <w:rsid w:val="00997282"/>
    <w:rsid w:val="009973CD"/>
    <w:rsid w:val="0099744B"/>
    <w:rsid w:val="009976C5"/>
    <w:rsid w:val="009978E6"/>
    <w:rsid w:val="00997A7A"/>
    <w:rsid w:val="00997E77"/>
    <w:rsid w:val="009A01F8"/>
    <w:rsid w:val="009A0CA0"/>
    <w:rsid w:val="009A1145"/>
    <w:rsid w:val="009A12A4"/>
    <w:rsid w:val="009A12F2"/>
    <w:rsid w:val="009A16A7"/>
    <w:rsid w:val="009A1732"/>
    <w:rsid w:val="009A1C76"/>
    <w:rsid w:val="009A2694"/>
    <w:rsid w:val="009A26B7"/>
    <w:rsid w:val="009A2AE9"/>
    <w:rsid w:val="009A2B44"/>
    <w:rsid w:val="009A320A"/>
    <w:rsid w:val="009A3759"/>
    <w:rsid w:val="009A3A94"/>
    <w:rsid w:val="009A4012"/>
    <w:rsid w:val="009A40D4"/>
    <w:rsid w:val="009A442F"/>
    <w:rsid w:val="009A502B"/>
    <w:rsid w:val="009A50E0"/>
    <w:rsid w:val="009A52DE"/>
    <w:rsid w:val="009A557E"/>
    <w:rsid w:val="009A5EB0"/>
    <w:rsid w:val="009A6246"/>
    <w:rsid w:val="009A6306"/>
    <w:rsid w:val="009A6D28"/>
    <w:rsid w:val="009A6F50"/>
    <w:rsid w:val="009A70FA"/>
    <w:rsid w:val="009A7237"/>
    <w:rsid w:val="009B04E0"/>
    <w:rsid w:val="009B08CC"/>
    <w:rsid w:val="009B09B0"/>
    <w:rsid w:val="009B0BF5"/>
    <w:rsid w:val="009B0C82"/>
    <w:rsid w:val="009B0EEE"/>
    <w:rsid w:val="009B1157"/>
    <w:rsid w:val="009B1458"/>
    <w:rsid w:val="009B1CBD"/>
    <w:rsid w:val="009B1D8D"/>
    <w:rsid w:val="009B25C7"/>
    <w:rsid w:val="009B2618"/>
    <w:rsid w:val="009B2B84"/>
    <w:rsid w:val="009B3174"/>
    <w:rsid w:val="009B3834"/>
    <w:rsid w:val="009B384E"/>
    <w:rsid w:val="009B3F95"/>
    <w:rsid w:val="009B476F"/>
    <w:rsid w:val="009B48A7"/>
    <w:rsid w:val="009B4BA0"/>
    <w:rsid w:val="009B4C4C"/>
    <w:rsid w:val="009B4CD6"/>
    <w:rsid w:val="009B4E2B"/>
    <w:rsid w:val="009B526A"/>
    <w:rsid w:val="009B5E5B"/>
    <w:rsid w:val="009B6422"/>
    <w:rsid w:val="009B6C93"/>
    <w:rsid w:val="009B7769"/>
    <w:rsid w:val="009B77F5"/>
    <w:rsid w:val="009B793C"/>
    <w:rsid w:val="009B7A2E"/>
    <w:rsid w:val="009B7C3A"/>
    <w:rsid w:val="009C0425"/>
    <w:rsid w:val="009C14C0"/>
    <w:rsid w:val="009C16B2"/>
    <w:rsid w:val="009C1D5D"/>
    <w:rsid w:val="009C1DDA"/>
    <w:rsid w:val="009C1F45"/>
    <w:rsid w:val="009C1F6C"/>
    <w:rsid w:val="009C2112"/>
    <w:rsid w:val="009C2354"/>
    <w:rsid w:val="009C2468"/>
    <w:rsid w:val="009C250C"/>
    <w:rsid w:val="009C2636"/>
    <w:rsid w:val="009C28F3"/>
    <w:rsid w:val="009C2DDE"/>
    <w:rsid w:val="009C3497"/>
    <w:rsid w:val="009C493C"/>
    <w:rsid w:val="009C577F"/>
    <w:rsid w:val="009C6CED"/>
    <w:rsid w:val="009C7A7E"/>
    <w:rsid w:val="009D03F1"/>
    <w:rsid w:val="009D0E72"/>
    <w:rsid w:val="009D0E97"/>
    <w:rsid w:val="009D1005"/>
    <w:rsid w:val="009D1268"/>
    <w:rsid w:val="009D12E9"/>
    <w:rsid w:val="009D159D"/>
    <w:rsid w:val="009D1953"/>
    <w:rsid w:val="009D2088"/>
    <w:rsid w:val="009D2348"/>
    <w:rsid w:val="009D366F"/>
    <w:rsid w:val="009D3A70"/>
    <w:rsid w:val="009D3D23"/>
    <w:rsid w:val="009D43CB"/>
    <w:rsid w:val="009D44CD"/>
    <w:rsid w:val="009D47D3"/>
    <w:rsid w:val="009D4D7B"/>
    <w:rsid w:val="009D4E1B"/>
    <w:rsid w:val="009D5583"/>
    <w:rsid w:val="009D5E9F"/>
    <w:rsid w:val="009D5F5F"/>
    <w:rsid w:val="009D6BE3"/>
    <w:rsid w:val="009D6DC1"/>
    <w:rsid w:val="009D6E74"/>
    <w:rsid w:val="009D6FA6"/>
    <w:rsid w:val="009D6FAF"/>
    <w:rsid w:val="009D7273"/>
    <w:rsid w:val="009D7771"/>
    <w:rsid w:val="009D77A7"/>
    <w:rsid w:val="009D7997"/>
    <w:rsid w:val="009D7B86"/>
    <w:rsid w:val="009D7C29"/>
    <w:rsid w:val="009D7CAC"/>
    <w:rsid w:val="009E027A"/>
    <w:rsid w:val="009E0439"/>
    <w:rsid w:val="009E0473"/>
    <w:rsid w:val="009E067E"/>
    <w:rsid w:val="009E16B2"/>
    <w:rsid w:val="009E1742"/>
    <w:rsid w:val="009E18E9"/>
    <w:rsid w:val="009E27CA"/>
    <w:rsid w:val="009E27F8"/>
    <w:rsid w:val="009E3A97"/>
    <w:rsid w:val="009E41AD"/>
    <w:rsid w:val="009E460F"/>
    <w:rsid w:val="009E4697"/>
    <w:rsid w:val="009E5B68"/>
    <w:rsid w:val="009E5EA7"/>
    <w:rsid w:val="009E6397"/>
    <w:rsid w:val="009E6873"/>
    <w:rsid w:val="009E6EF3"/>
    <w:rsid w:val="009E795C"/>
    <w:rsid w:val="009E7FD1"/>
    <w:rsid w:val="009F0073"/>
    <w:rsid w:val="009F06A5"/>
    <w:rsid w:val="009F0971"/>
    <w:rsid w:val="009F0D40"/>
    <w:rsid w:val="009F1099"/>
    <w:rsid w:val="009F164F"/>
    <w:rsid w:val="009F1BB1"/>
    <w:rsid w:val="009F1FD3"/>
    <w:rsid w:val="009F2111"/>
    <w:rsid w:val="009F2152"/>
    <w:rsid w:val="009F257E"/>
    <w:rsid w:val="009F25E8"/>
    <w:rsid w:val="009F2627"/>
    <w:rsid w:val="009F2AE5"/>
    <w:rsid w:val="009F2B69"/>
    <w:rsid w:val="009F3881"/>
    <w:rsid w:val="009F3B24"/>
    <w:rsid w:val="009F4A3F"/>
    <w:rsid w:val="009F4E8E"/>
    <w:rsid w:val="009F4F16"/>
    <w:rsid w:val="009F54B8"/>
    <w:rsid w:val="009F6232"/>
    <w:rsid w:val="009F6252"/>
    <w:rsid w:val="009F6AB7"/>
    <w:rsid w:val="009F6BE5"/>
    <w:rsid w:val="009F6D76"/>
    <w:rsid w:val="009F7136"/>
    <w:rsid w:val="009F72A0"/>
    <w:rsid w:val="009F7DF4"/>
    <w:rsid w:val="00A0009F"/>
    <w:rsid w:val="00A0081F"/>
    <w:rsid w:val="00A01367"/>
    <w:rsid w:val="00A014A7"/>
    <w:rsid w:val="00A01A4B"/>
    <w:rsid w:val="00A021D2"/>
    <w:rsid w:val="00A02C3D"/>
    <w:rsid w:val="00A0378E"/>
    <w:rsid w:val="00A03B58"/>
    <w:rsid w:val="00A04323"/>
    <w:rsid w:val="00A04507"/>
    <w:rsid w:val="00A04EDD"/>
    <w:rsid w:val="00A04EE8"/>
    <w:rsid w:val="00A0574B"/>
    <w:rsid w:val="00A05AB7"/>
    <w:rsid w:val="00A05E7A"/>
    <w:rsid w:val="00A066C7"/>
    <w:rsid w:val="00A066F7"/>
    <w:rsid w:val="00A06AD2"/>
    <w:rsid w:val="00A06DF3"/>
    <w:rsid w:val="00A0717B"/>
    <w:rsid w:val="00A076AB"/>
    <w:rsid w:val="00A10AD5"/>
    <w:rsid w:val="00A10DE1"/>
    <w:rsid w:val="00A10E9D"/>
    <w:rsid w:val="00A10F01"/>
    <w:rsid w:val="00A11041"/>
    <w:rsid w:val="00A112B6"/>
    <w:rsid w:val="00A11CF5"/>
    <w:rsid w:val="00A11FC5"/>
    <w:rsid w:val="00A120A3"/>
    <w:rsid w:val="00A124C7"/>
    <w:rsid w:val="00A1284F"/>
    <w:rsid w:val="00A128D0"/>
    <w:rsid w:val="00A129EF"/>
    <w:rsid w:val="00A12B27"/>
    <w:rsid w:val="00A130EA"/>
    <w:rsid w:val="00A133EA"/>
    <w:rsid w:val="00A13B00"/>
    <w:rsid w:val="00A14358"/>
    <w:rsid w:val="00A14434"/>
    <w:rsid w:val="00A14525"/>
    <w:rsid w:val="00A14CD6"/>
    <w:rsid w:val="00A14D27"/>
    <w:rsid w:val="00A1504C"/>
    <w:rsid w:val="00A1539B"/>
    <w:rsid w:val="00A15BFC"/>
    <w:rsid w:val="00A162FC"/>
    <w:rsid w:val="00A1641B"/>
    <w:rsid w:val="00A17AAA"/>
    <w:rsid w:val="00A17EB1"/>
    <w:rsid w:val="00A20348"/>
    <w:rsid w:val="00A2050E"/>
    <w:rsid w:val="00A208F6"/>
    <w:rsid w:val="00A20A32"/>
    <w:rsid w:val="00A218C4"/>
    <w:rsid w:val="00A218CE"/>
    <w:rsid w:val="00A21937"/>
    <w:rsid w:val="00A22334"/>
    <w:rsid w:val="00A22591"/>
    <w:rsid w:val="00A22706"/>
    <w:rsid w:val="00A22B05"/>
    <w:rsid w:val="00A22FD1"/>
    <w:rsid w:val="00A23410"/>
    <w:rsid w:val="00A2364C"/>
    <w:rsid w:val="00A23B0D"/>
    <w:rsid w:val="00A24632"/>
    <w:rsid w:val="00A247CE"/>
    <w:rsid w:val="00A253EB"/>
    <w:rsid w:val="00A253F9"/>
    <w:rsid w:val="00A25858"/>
    <w:rsid w:val="00A25BF0"/>
    <w:rsid w:val="00A2683F"/>
    <w:rsid w:val="00A26A53"/>
    <w:rsid w:val="00A2708F"/>
    <w:rsid w:val="00A27272"/>
    <w:rsid w:val="00A27313"/>
    <w:rsid w:val="00A275E8"/>
    <w:rsid w:val="00A27643"/>
    <w:rsid w:val="00A300C1"/>
    <w:rsid w:val="00A305A6"/>
    <w:rsid w:val="00A30860"/>
    <w:rsid w:val="00A30A1F"/>
    <w:rsid w:val="00A30BCE"/>
    <w:rsid w:val="00A30D30"/>
    <w:rsid w:val="00A31281"/>
    <w:rsid w:val="00A31291"/>
    <w:rsid w:val="00A318EB"/>
    <w:rsid w:val="00A32409"/>
    <w:rsid w:val="00A32701"/>
    <w:rsid w:val="00A328B4"/>
    <w:rsid w:val="00A32B02"/>
    <w:rsid w:val="00A334FF"/>
    <w:rsid w:val="00A33A48"/>
    <w:rsid w:val="00A33C85"/>
    <w:rsid w:val="00A33E43"/>
    <w:rsid w:val="00A3406A"/>
    <w:rsid w:val="00A340C7"/>
    <w:rsid w:val="00A3431D"/>
    <w:rsid w:val="00A3456E"/>
    <w:rsid w:val="00A34A7B"/>
    <w:rsid w:val="00A34B3E"/>
    <w:rsid w:val="00A3612C"/>
    <w:rsid w:val="00A369AA"/>
    <w:rsid w:val="00A37123"/>
    <w:rsid w:val="00A372C8"/>
    <w:rsid w:val="00A3798F"/>
    <w:rsid w:val="00A37DAB"/>
    <w:rsid w:val="00A40F8F"/>
    <w:rsid w:val="00A413C9"/>
    <w:rsid w:val="00A419CF"/>
    <w:rsid w:val="00A41A40"/>
    <w:rsid w:val="00A41B46"/>
    <w:rsid w:val="00A41B62"/>
    <w:rsid w:val="00A41C3F"/>
    <w:rsid w:val="00A4225A"/>
    <w:rsid w:val="00A42550"/>
    <w:rsid w:val="00A42E0A"/>
    <w:rsid w:val="00A42F39"/>
    <w:rsid w:val="00A43A5B"/>
    <w:rsid w:val="00A43D8B"/>
    <w:rsid w:val="00A449B2"/>
    <w:rsid w:val="00A44AAF"/>
    <w:rsid w:val="00A44AE2"/>
    <w:rsid w:val="00A4503A"/>
    <w:rsid w:val="00A4573A"/>
    <w:rsid w:val="00A45F29"/>
    <w:rsid w:val="00A4692F"/>
    <w:rsid w:val="00A469C7"/>
    <w:rsid w:val="00A46A6B"/>
    <w:rsid w:val="00A46BC2"/>
    <w:rsid w:val="00A46BFE"/>
    <w:rsid w:val="00A46F0D"/>
    <w:rsid w:val="00A47127"/>
    <w:rsid w:val="00A47A2A"/>
    <w:rsid w:val="00A47A39"/>
    <w:rsid w:val="00A47BC9"/>
    <w:rsid w:val="00A47FF0"/>
    <w:rsid w:val="00A5007A"/>
    <w:rsid w:val="00A50131"/>
    <w:rsid w:val="00A5022E"/>
    <w:rsid w:val="00A50547"/>
    <w:rsid w:val="00A50732"/>
    <w:rsid w:val="00A50BC7"/>
    <w:rsid w:val="00A50F5B"/>
    <w:rsid w:val="00A519B7"/>
    <w:rsid w:val="00A525AD"/>
    <w:rsid w:val="00A5288C"/>
    <w:rsid w:val="00A52C70"/>
    <w:rsid w:val="00A53A6E"/>
    <w:rsid w:val="00A55D6D"/>
    <w:rsid w:val="00A55F49"/>
    <w:rsid w:val="00A55F97"/>
    <w:rsid w:val="00A56032"/>
    <w:rsid w:val="00A56135"/>
    <w:rsid w:val="00A565E6"/>
    <w:rsid w:val="00A567EC"/>
    <w:rsid w:val="00A57A56"/>
    <w:rsid w:val="00A60D7E"/>
    <w:rsid w:val="00A61245"/>
    <w:rsid w:val="00A61487"/>
    <w:rsid w:val="00A61925"/>
    <w:rsid w:val="00A61DAE"/>
    <w:rsid w:val="00A622DF"/>
    <w:rsid w:val="00A62909"/>
    <w:rsid w:val="00A632ED"/>
    <w:rsid w:val="00A63358"/>
    <w:rsid w:val="00A6366E"/>
    <w:rsid w:val="00A6397C"/>
    <w:rsid w:val="00A63B08"/>
    <w:rsid w:val="00A63D96"/>
    <w:rsid w:val="00A63DAD"/>
    <w:rsid w:val="00A6531D"/>
    <w:rsid w:val="00A65E3C"/>
    <w:rsid w:val="00A65EE8"/>
    <w:rsid w:val="00A65F67"/>
    <w:rsid w:val="00A666E4"/>
    <w:rsid w:val="00A675D4"/>
    <w:rsid w:val="00A700C0"/>
    <w:rsid w:val="00A70169"/>
    <w:rsid w:val="00A7054E"/>
    <w:rsid w:val="00A70C29"/>
    <w:rsid w:val="00A70FED"/>
    <w:rsid w:val="00A70FFE"/>
    <w:rsid w:val="00A714CD"/>
    <w:rsid w:val="00A71663"/>
    <w:rsid w:val="00A717F8"/>
    <w:rsid w:val="00A72435"/>
    <w:rsid w:val="00A73168"/>
    <w:rsid w:val="00A731A8"/>
    <w:rsid w:val="00A7376C"/>
    <w:rsid w:val="00A73B02"/>
    <w:rsid w:val="00A741C7"/>
    <w:rsid w:val="00A743E2"/>
    <w:rsid w:val="00A74D3A"/>
    <w:rsid w:val="00A7657D"/>
    <w:rsid w:val="00A76C2A"/>
    <w:rsid w:val="00A76DF5"/>
    <w:rsid w:val="00A77B90"/>
    <w:rsid w:val="00A77C75"/>
    <w:rsid w:val="00A801B8"/>
    <w:rsid w:val="00A803FB"/>
    <w:rsid w:val="00A80C78"/>
    <w:rsid w:val="00A80E08"/>
    <w:rsid w:val="00A81105"/>
    <w:rsid w:val="00A81357"/>
    <w:rsid w:val="00A817C0"/>
    <w:rsid w:val="00A81B98"/>
    <w:rsid w:val="00A81BF2"/>
    <w:rsid w:val="00A82023"/>
    <w:rsid w:val="00A820E0"/>
    <w:rsid w:val="00A824AA"/>
    <w:rsid w:val="00A82934"/>
    <w:rsid w:val="00A832E7"/>
    <w:rsid w:val="00A83E8B"/>
    <w:rsid w:val="00A841B7"/>
    <w:rsid w:val="00A851EE"/>
    <w:rsid w:val="00A8585F"/>
    <w:rsid w:val="00A85F41"/>
    <w:rsid w:val="00A8601D"/>
    <w:rsid w:val="00A860E2"/>
    <w:rsid w:val="00A862F4"/>
    <w:rsid w:val="00A86C96"/>
    <w:rsid w:val="00A87139"/>
    <w:rsid w:val="00A8733E"/>
    <w:rsid w:val="00A878EA"/>
    <w:rsid w:val="00A87B2B"/>
    <w:rsid w:val="00A87D64"/>
    <w:rsid w:val="00A90022"/>
    <w:rsid w:val="00A902B5"/>
    <w:rsid w:val="00A9040E"/>
    <w:rsid w:val="00A9076E"/>
    <w:rsid w:val="00A90D6A"/>
    <w:rsid w:val="00A9157C"/>
    <w:rsid w:val="00A91598"/>
    <w:rsid w:val="00A91960"/>
    <w:rsid w:val="00A91992"/>
    <w:rsid w:val="00A91B56"/>
    <w:rsid w:val="00A91FA0"/>
    <w:rsid w:val="00A92039"/>
    <w:rsid w:val="00A924CC"/>
    <w:rsid w:val="00A926B8"/>
    <w:rsid w:val="00A92D70"/>
    <w:rsid w:val="00A934EE"/>
    <w:rsid w:val="00A935FB"/>
    <w:rsid w:val="00A9360C"/>
    <w:rsid w:val="00A9408B"/>
    <w:rsid w:val="00A94269"/>
    <w:rsid w:val="00A9437F"/>
    <w:rsid w:val="00A949E5"/>
    <w:rsid w:val="00A94B64"/>
    <w:rsid w:val="00A94CC9"/>
    <w:rsid w:val="00A952A3"/>
    <w:rsid w:val="00A95311"/>
    <w:rsid w:val="00A95485"/>
    <w:rsid w:val="00A95498"/>
    <w:rsid w:val="00A95BEA"/>
    <w:rsid w:val="00A95FC9"/>
    <w:rsid w:val="00A95FFF"/>
    <w:rsid w:val="00A9672B"/>
    <w:rsid w:val="00A96E69"/>
    <w:rsid w:val="00A97833"/>
    <w:rsid w:val="00A97E88"/>
    <w:rsid w:val="00AA008B"/>
    <w:rsid w:val="00AA01BB"/>
    <w:rsid w:val="00AA02AD"/>
    <w:rsid w:val="00AA039A"/>
    <w:rsid w:val="00AA047C"/>
    <w:rsid w:val="00AA0E7A"/>
    <w:rsid w:val="00AA0FC3"/>
    <w:rsid w:val="00AA10C3"/>
    <w:rsid w:val="00AA2510"/>
    <w:rsid w:val="00AA27DF"/>
    <w:rsid w:val="00AA2B99"/>
    <w:rsid w:val="00AA2C48"/>
    <w:rsid w:val="00AA32E5"/>
    <w:rsid w:val="00AA33C1"/>
    <w:rsid w:val="00AA4234"/>
    <w:rsid w:val="00AA46F5"/>
    <w:rsid w:val="00AA4CB7"/>
    <w:rsid w:val="00AA5E1B"/>
    <w:rsid w:val="00AA648F"/>
    <w:rsid w:val="00AA6BBC"/>
    <w:rsid w:val="00AA6D87"/>
    <w:rsid w:val="00AA6E06"/>
    <w:rsid w:val="00AA6FC7"/>
    <w:rsid w:val="00AA77A4"/>
    <w:rsid w:val="00AB02B1"/>
    <w:rsid w:val="00AB038B"/>
    <w:rsid w:val="00AB07A1"/>
    <w:rsid w:val="00AB0AF4"/>
    <w:rsid w:val="00AB0B60"/>
    <w:rsid w:val="00AB0CBC"/>
    <w:rsid w:val="00AB134A"/>
    <w:rsid w:val="00AB1A85"/>
    <w:rsid w:val="00AB1B49"/>
    <w:rsid w:val="00AB1D6C"/>
    <w:rsid w:val="00AB20A4"/>
    <w:rsid w:val="00AB2517"/>
    <w:rsid w:val="00AB2885"/>
    <w:rsid w:val="00AB2A27"/>
    <w:rsid w:val="00AB31A9"/>
    <w:rsid w:val="00AB344C"/>
    <w:rsid w:val="00AB34F5"/>
    <w:rsid w:val="00AB385D"/>
    <w:rsid w:val="00AB3B50"/>
    <w:rsid w:val="00AB3BBB"/>
    <w:rsid w:val="00AB3CA7"/>
    <w:rsid w:val="00AB3EBD"/>
    <w:rsid w:val="00AB4053"/>
    <w:rsid w:val="00AB4516"/>
    <w:rsid w:val="00AB52E5"/>
    <w:rsid w:val="00AB5F6D"/>
    <w:rsid w:val="00AB6354"/>
    <w:rsid w:val="00AB6ADE"/>
    <w:rsid w:val="00AB6BB4"/>
    <w:rsid w:val="00AB710D"/>
    <w:rsid w:val="00AC07EB"/>
    <w:rsid w:val="00AC08C4"/>
    <w:rsid w:val="00AC11EF"/>
    <w:rsid w:val="00AC14C1"/>
    <w:rsid w:val="00AC1CD4"/>
    <w:rsid w:val="00AC2A3F"/>
    <w:rsid w:val="00AC2DDA"/>
    <w:rsid w:val="00AC4B14"/>
    <w:rsid w:val="00AC4DC4"/>
    <w:rsid w:val="00AC5349"/>
    <w:rsid w:val="00AC5A34"/>
    <w:rsid w:val="00AC5BC5"/>
    <w:rsid w:val="00AC5C5A"/>
    <w:rsid w:val="00AC5F6C"/>
    <w:rsid w:val="00AC6A95"/>
    <w:rsid w:val="00AC6BC8"/>
    <w:rsid w:val="00AC6FAF"/>
    <w:rsid w:val="00AC7146"/>
    <w:rsid w:val="00AC716D"/>
    <w:rsid w:val="00AD025A"/>
    <w:rsid w:val="00AD06B9"/>
    <w:rsid w:val="00AD0A6C"/>
    <w:rsid w:val="00AD0C31"/>
    <w:rsid w:val="00AD0F88"/>
    <w:rsid w:val="00AD0F93"/>
    <w:rsid w:val="00AD1684"/>
    <w:rsid w:val="00AD1A43"/>
    <w:rsid w:val="00AD1AC0"/>
    <w:rsid w:val="00AD1CB9"/>
    <w:rsid w:val="00AD2698"/>
    <w:rsid w:val="00AD2F5C"/>
    <w:rsid w:val="00AD3AC3"/>
    <w:rsid w:val="00AD3B87"/>
    <w:rsid w:val="00AD3BBC"/>
    <w:rsid w:val="00AD3CBA"/>
    <w:rsid w:val="00AD542F"/>
    <w:rsid w:val="00AD583A"/>
    <w:rsid w:val="00AD58F8"/>
    <w:rsid w:val="00AD59E5"/>
    <w:rsid w:val="00AD7001"/>
    <w:rsid w:val="00AD701A"/>
    <w:rsid w:val="00AD775E"/>
    <w:rsid w:val="00AD7C42"/>
    <w:rsid w:val="00AD7CC4"/>
    <w:rsid w:val="00AD7D77"/>
    <w:rsid w:val="00AE0602"/>
    <w:rsid w:val="00AE0888"/>
    <w:rsid w:val="00AE12E8"/>
    <w:rsid w:val="00AE1736"/>
    <w:rsid w:val="00AE18A9"/>
    <w:rsid w:val="00AE2725"/>
    <w:rsid w:val="00AE27B2"/>
    <w:rsid w:val="00AE29E7"/>
    <w:rsid w:val="00AE3022"/>
    <w:rsid w:val="00AE36A4"/>
    <w:rsid w:val="00AE42B0"/>
    <w:rsid w:val="00AE4825"/>
    <w:rsid w:val="00AE4F63"/>
    <w:rsid w:val="00AE4F9C"/>
    <w:rsid w:val="00AE50D9"/>
    <w:rsid w:val="00AE58BA"/>
    <w:rsid w:val="00AE5CA7"/>
    <w:rsid w:val="00AE5FE1"/>
    <w:rsid w:val="00AE6267"/>
    <w:rsid w:val="00AE6274"/>
    <w:rsid w:val="00AE6515"/>
    <w:rsid w:val="00AE66A0"/>
    <w:rsid w:val="00AE6A68"/>
    <w:rsid w:val="00AE6FF9"/>
    <w:rsid w:val="00AE715B"/>
    <w:rsid w:val="00AE71F0"/>
    <w:rsid w:val="00AE7A40"/>
    <w:rsid w:val="00AE7DB1"/>
    <w:rsid w:val="00AE7F10"/>
    <w:rsid w:val="00AF0EFF"/>
    <w:rsid w:val="00AF11E5"/>
    <w:rsid w:val="00AF12D2"/>
    <w:rsid w:val="00AF1503"/>
    <w:rsid w:val="00AF18F3"/>
    <w:rsid w:val="00AF276E"/>
    <w:rsid w:val="00AF29C3"/>
    <w:rsid w:val="00AF314B"/>
    <w:rsid w:val="00AF360A"/>
    <w:rsid w:val="00AF38E1"/>
    <w:rsid w:val="00AF46E3"/>
    <w:rsid w:val="00AF5185"/>
    <w:rsid w:val="00AF5544"/>
    <w:rsid w:val="00AF5BD1"/>
    <w:rsid w:val="00AF5CE5"/>
    <w:rsid w:val="00AF61EE"/>
    <w:rsid w:val="00AF623A"/>
    <w:rsid w:val="00AF6556"/>
    <w:rsid w:val="00AF665F"/>
    <w:rsid w:val="00AF6B42"/>
    <w:rsid w:val="00AF6D67"/>
    <w:rsid w:val="00AF7241"/>
    <w:rsid w:val="00AF7269"/>
    <w:rsid w:val="00AF73B4"/>
    <w:rsid w:val="00AF73CC"/>
    <w:rsid w:val="00AF73F2"/>
    <w:rsid w:val="00AF7A04"/>
    <w:rsid w:val="00AF7F74"/>
    <w:rsid w:val="00B00461"/>
    <w:rsid w:val="00B00561"/>
    <w:rsid w:val="00B007FC"/>
    <w:rsid w:val="00B00C2C"/>
    <w:rsid w:val="00B0115C"/>
    <w:rsid w:val="00B017B2"/>
    <w:rsid w:val="00B02145"/>
    <w:rsid w:val="00B0271D"/>
    <w:rsid w:val="00B027A6"/>
    <w:rsid w:val="00B02921"/>
    <w:rsid w:val="00B02BE8"/>
    <w:rsid w:val="00B02F66"/>
    <w:rsid w:val="00B02FEF"/>
    <w:rsid w:val="00B03355"/>
    <w:rsid w:val="00B036ED"/>
    <w:rsid w:val="00B03AEC"/>
    <w:rsid w:val="00B041DA"/>
    <w:rsid w:val="00B041DB"/>
    <w:rsid w:val="00B04786"/>
    <w:rsid w:val="00B04E7F"/>
    <w:rsid w:val="00B05179"/>
    <w:rsid w:val="00B053BE"/>
    <w:rsid w:val="00B059DE"/>
    <w:rsid w:val="00B05BE9"/>
    <w:rsid w:val="00B068B4"/>
    <w:rsid w:val="00B06A57"/>
    <w:rsid w:val="00B06BBA"/>
    <w:rsid w:val="00B074E6"/>
    <w:rsid w:val="00B07D86"/>
    <w:rsid w:val="00B1013B"/>
    <w:rsid w:val="00B10958"/>
    <w:rsid w:val="00B10D03"/>
    <w:rsid w:val="00B11354"/>
    <w:rsid w:val="00B11AF7"/>
    <w:rsid w:val="00B11BCD"/>
    <w:rsid w:val="00B120EC"/>
    <w:rsid w:val="00B125B9"/>
    <w:rsid w:val="00B140B7"/>
    <w:rsid w:val="00B1445F"/>
    <w:rsid w:val="00B149A5"/>
    <w:rsid w:val="00B14AA9"/>
    <w:rsid w:val="00B14FF1"/>
    <w:rsid w:val="00B151B3"/>
    <w:rsid w:val="00B152B6"/>
    <w:rsid w:val="00B15D28"/>
    <w:rsid w:val="00B15D56"/>
    <w:rsid w:val="00B1646E"/>
    <w:rsid w:val="00B16794"/>
    <w:rsid w:val="00B16874"/>
    <w:rsid w:val="00B16BAE"/>
    <w:rsid w:val="00B16D9F"/>
    <w:rsid w:val="00B16E08"/>
    <w:rsid w:val="00B178C6"/>
    <w:rsid w:val="00B204D2"/>
    <w:rsid w:val="00B20AE1"/>
    <w:rsid w:val="00B20B2A"/>
    <w:rsid w:val="00B20C18"/>
    <w:rsid w:val="00B21413"/>
    <w:rsid w:val="00B21D80"/>
    <w:rsid w:val="00B221C3"/>
    <w:rsid w:val="00B22AAA"/>
    <w:rsid w:val="00B22C26"/>
    <w:rsid w:val="00B2321E"/>
    <w:rsid w:val="00B234D4"/>
    <w:rsid w:val="00B23502"/>
    <w:rsid w:val="00B24354"/>
    <w:rsid w:val="00B2457C"/>
    <w:rsid w:val="00B246A2"/>
    <w:rsid w:val="00B248D9"/>
    <w:rsid w:val="00B24916"/>
    <w:rsid w:val="00B24C40"/>
    <w:rsid w:val="00B24FF0"/>
    <w:rsid w:val="00B251B0"/>
    <w:rsid w:val="00B25282"/>
    <w:rsid w:val="00B2555C"/>
    <w:rsid w:val="00B258E4"/>
    <w:rsid w:val="00B25BFE"/>
    <w:rsid w:val="00B25F23"/>
    <w:rsid w:val="00B26129"/>
    <w:rsid w:val="00B26195"/>
    <w:rsid w:val="00B2680C"/>
    <w:rsid w:val="00B273DC"/>
    <w:rsid w:val="00B306A4"/>
    <w:rsid w:val="00B31028"/>
    <w:rsid w:val="00B31386"/>
    <w:rsid w:val="00B31689"/>
    <w:rsid w:val="00B3168C"/>
    <w:rsid w:val="00B31956"/>
    <w:rsid w:val="00B31DF1"/>
    <w:rsid w:val="00B324F6"/>
    <w:rsid w:val="00B326DD"/>
    <w:rsid w:val="00B33C64"/>
    <w:rsid w:val="00B343AA"/>
    <w:rsid w:val="00B3445B"/>
    <w:rsid w:val="00B34D41"/>
    <w:rsid w:val="00B34E45"/>
    <w:rsid w:val="00B35150"/>
    <w:rsid w:val="00B35A40"/>
    <w:rsid w:val="00B35C49"/>
    <w:rsid w:val="00B35E11"/>
    <w:rsid w:val="00B36044"/>
    <w:rsid w:val="00B36456"/>
    <w:rsid w:val="00B364B1"/>
    <w:rsid w:val="00B3690F"/>
    <w:rsid w:val="00B36D75"/>
    <w:rsid w:val="00B36DA8"/>
    <w:rsid w:val="00B3739C"/>
    <w:rsid w:val="00B376BD"/>
    <w:rsid w:val="00B379AD"/>
    <w:rsid w:val="00B37E44"/>
    <w:rsid w:val="00B4007C"/>
    <w:rsid w:val="00B400EF"/>
    <w:rsid w:val="00B40535"/>
    <w:rsid w:val="00B40705"/>
    <w:rsid w:val="00B40815"/>
    <w:rsid w:val="00B40C0B"/>
    <w:rsid w:val="00B414B2"/>
    <w:rsid w:val="00B423B1"/>
    <w:rsid w:val="00B42C67"/>
    <w:rsid w:val="00B42D6D"/>
    <w:rsid w:val="00B43095"/>
    <w:rsid w:val="00B4321D"/>
    <w:rsid w:val="00B433B4"/>
    <w:rsid w:val="00B437E2"/>
    <w:rsid w:val="00B448B6"/>
    <w:rsid w:val="00B44BA8"/>
    <w:rsid w:val="00B45724"/>
    <w:rsid w:val="00B4584C"/>
    <w:rsid w:val="00B458D9"/>
    <w:rsid w:val="00B45E1C"/>
    <w:rsid w:val="00B46E51"/>
    <w:rsid w:val="00B472D0"/>
    <w:rsid w:val="00B475BD"/>
    <w:rsid w:val="00B476DB"/>
    <w:rsid w:val="00B47FFE"/>
    <w:rsid w:val="00B503AE"/>
    <w:rsid w:val="00B50BE8"/>
    <w:rsid w:val="00B50C6F"/>
    <w:rsid w:val="00B50E14"/>
    <w:rsid w:val="00B50E1B"/>
    <w:rsid w:val="00B518AC"/>
    <w:rsid w:val="00B51996"/>
    <w:rsid w:val="00B51F09"/>
    <w:rsid w:val="00B5228F"/>
    <w:rsid w:val="00B52652"/>
    <w:rsid w:val="00B5271C"/>
    <w:rsid w:val="00B527C7"/>
    <w:rsid w:val="00B532CA"/>
    <w:rsid w:val="00B53DDE"/>
    <w:rsid w:val="00B54077"/>
    <w:rsid w:val="00B5434D"/>
    <w:rsid w:val="00B543A0"/>
    <w:rsid w:val="00B54793"/>
    <w:rsid w:val="00B550D9"/>
    <w:rsid w:val="00B55544"/>
    <w:rsid w:val="00B559CF"/>
    <w:rsid w:val="00B55A7C"/>
    <w:rsid w:val="00B564B3"/>
    <w:rsid w:val="00B56D4B"/>
    <w:rsid w:val="00B56EC0"/>
    <w:rsid w:val="00B57069"/>
    <w:rsid w:val="00B575C6"/>
    <w:rsid w:val="00B576D2"/>
    <w:rsid w:val="00B578CE"/>
    <w:rsid w:val="00B57A7F"/>
    <w:rsid w:val="00B57A9A"/>
    <w:rsid w:val="00B57B9E"/>
    <w:rsid w:val="00B603A6"/>
    <w:rsid w:val="00B61B54"/>
    <w:rsid w:val="00B61B59"/>
    <w:rsid w:val="00B6247F"/>
    <w:rsid w:val="00B63F92"/>
    <w:rsid w:val="00B64194"/>
    <w:rsid w:val="00B65172"/>
    <w:rsid w:val="00B660A3"/>
    <w:rsid w:val="00B66720"/>
    <w:rsid w:val="00B668E3"/>
    <w:rsid w:val="00B66DA4"/>
    <w:rsid w:val="00B66FAB"/>
    <w:rsid w:val="00B6732B"/>
    <w:rsid w:val="00B67357"/>
    <w:rsid w:val="00B679B3"/>
    <w:rsid w:val="00B67C03"/>
    <w:rsid w:val="00B702B4"/>
    <w:rsid w:val="00B70761"/>
    <w:rsid w:val="00B711F7"/>
    <w:rsid w:val="00B7153A"/>
    <w:rsid w:val="00B7210F"/>
    <w:rsid w:val="00B72B3B"/>
    <w:rsid w:val="00B730E6"/>
    <w:rsid w:val="00B7375F"/>
    <w:rsid w:val="00B73908"/>
    <w:rsid w:val="00B73991"/>
    <w:rsid w:val="00B739A2"/>
    <w:rsid w:val="00B73CF7"/>
    <w:rsid w:val="00B7427A"/>
    <w:rsid w:val="00B74A0F"/>
    <w:rsid w:val="00B74AAB"/>
    <w:rsid w:val="00B74E55"/>
    <w:rsid w:val="00B7509E"/>
    <w:rsid w:val="00B752F8"/>
    <w:rsid w:val="00B75390"/>
    <w:rsid w:val="00B75912"/>
    <w:rsid w:val="00B75916"/>
    <w:rsid w:val="00B75A64"/>
    <w:rsid w:val="00B760D1"/>
    <w:rsid w:val="00B76727"/>
    <w:rsid w:val="00B76CB6"/>
    <w:rsid w:val="00B77047"/>
    <w:rsid w:val="00B7782A"/>
    <w:rsid w:val="00B77B43"/>
    <w:rsid w:val="00B77BCE"/>
    <w:rsid w:val="00B77DAB"/>
    <w:rsid w:val="00B77E48"/>
    <w:rsid w:val="00B807C2"/>
    <w:rsid w:val="00B80ACE"/>
    <w:rsid w:val="00B81116"/>
    <w:rsid w:val="00B81D6A"/>
    <w:rsid w:val="00B821CF"/>
    <w:rsid w:val="00B82632"/>
    <w:rsid w:val="00B8267C"/>
    <w:rsid w:val="00B82D7B"/>
    <w:rsid w:val="00B83376"/>
    <w:rsid w:val="00B83384"/>
    <w:rsid w:val="00B83DF1"/>
    <w:rsid w:val="00B848D6"/>
    <w:rsid w:val="00B84E0C"/>
    <w:rsid w:val="00B85A1B"/>
    <w:rsid w:val="00B86AA6"/>
    <w:rsid w:val="00B874E0"/>
    <w:rsid w:val="00B879A9"/>
    <w:rsid w:val="00B87C72"/>
    <w:rsid w:val="00B912B3"/>
    <w:rsid w:val="00B91977"/>
    <w:rsid w:val="00B92317"/>
    <w:rsid w:val="00B92AF4"/>
    <w:rsid w:val="00B932D1"/>
    <w:rsid w:val="00B9352A"/>
    <w:rsid w:val="00B93932"/>
    <w:rsid w:val="00B93BAB"/>
    <w:rsid w:val="00B93EEB"/>
    <w:rsid w:val="00B941E0"/>
    <w:rsid w:val="00B94730"/>
    <w:rsid w:val="00B94FBB"/>
    <w:rsid w:val="00B95B66"/>
    <w:rsid w:val="00B96A24"/>
    <w:rsid w:val="00B96B1D"/>
    <w:rsid w:val="00B96EF8"/>
    <w:rsid w:val="00B97C1A"/>
    <w:rsid w:val="00B97EBE"/>
    <w:rsid w:val="00BA05B0"/>
    <w:rsid w:val="00BA0A64"/>
    <w:rsid w:val="00BA0C66"/>
    <w:rsid w:val="00BA0D3E"/>
    <w:rsid w:val="00BA0FFC"/>
    <w:rsid w:val="00BA16C5"/>
    <w:rsid w:val="00BA182A"/>
    <w:rsid w:val="00BA1CC6"/>
    <w:rsid w:val="00BA1E9F"/>
    <w:rsid w:val="00BA21E3"/>
    <w:rsid w:val="00BA2439"/>
    <w:rsid w:val="00BA2473"/>
    <w:rsid w:val="00BA2556"/>
    <w:rsid w:val="00BA2607"/>
    <w:rsid w:val="00BA2718"/>
    <w:rsid w:val="00BA2E83"/>
    <w:rsid w:val="00BA2EF3"/>
    <w:rsid w:val="00BA3DBA"/>
    <w:rsid w:val="00BA51FD"/>
    <w:rsid w:val="00BA52CB"/>
    <w:rsid w:val="00BA56A9"/>
    <w:rsid w:val="00BA57F5"/>
    <w:rsid w:val="00BA588A"/>
    <w:rsid w:val="00BA66CC"/>
    <w:rsid w:val="00BA6848"/>
    <w:rsid w:val="00BA6C82"/>
    <w:rsid w:val="00BA6E4E"/>
    <w:rsid w:val="00BA752B"/>
    <w:rsid w:val="00BA76AB"/>
    <w:rsid w:val="00BB035D"/>
    <w:rsid w:val="00BB03AA"/>
    <w:rsid w:val="00BB0528"/>
    <w:rsid w:val="00BB063B"/>
    <w:rsid w:val="00BB0A6E"/>
    <w:rsid w:val="00BB169C"/>
    <w:rsid w:val="00BB2B03"/>
    <w:rsid w:val="00BB2BBC"/>
    <w:rsid w:val="00BB2CA6"/>
    <w:rsid w:val="00BB33B8"/>
    <w:rsid w:val="00BB39EB"/>
    <w:rsid w:val="00BB3CC1"/>
    <w:rsid w:val="00BB3E81"/>
    <w:rsid w:val="00BB40A1"/>
    <w:rsid w:val="00BB48A9"/>
    <w:rsid w:val="00BB4FA3"/>
    <w:rsid w:val="00BB523B"/>
    <w:rsid w:val="00BB5C0A"/>
    <w:rsid w:val="00BB5E6B"/>
    <w:rsid w:val="00BB5F7F"/>
    <w:rsid w:val="00BB736A"/>
    <w:rsid w:val="00BB7697"/>
    <w:rsid w:val="00BB78B4"/>
    <w:rsid w:val="00BC07A2"/>
    <w:rsid w:val="00BC0E07"/>
    <w:rsid w:val="00BC125F"/>
    <w:rsid w:val="00BC1AF7"/>
    <w:rsid w:val="00BC21FE"/>
    <w:rsid w:val="00BC253D"/>
    <w:rsid w:val="00BC2D96"/>
    <w:rsid w:val="00BC3507"/>
    <w:rsid w:val="00BC3C92"/>
    <w:rsid w:val="00BC427F"/>
    <w:rsid w:val="00BC4F0B"/>
    <w:rsid w:val="00BC52E4"/>
    <w:rsid w:val="00BC55A8"/>
    <w:rsid w:val="00BC5CD8"/>
    <w:rsid w:val="00BC5F95"/>
    <w:rsid w:val="00BC69E8"/>
    <w:rsid w:val="00BC6A46"/>
    <w:rsid w:val="00BC72AA"/>
    <w:rsid w:val="00BC7442"/>
    <w:rsid w:val="00BC7CF0"/>
    <w:rsid w:val="00BD010F"/>
    <w:rsid w:val="00BD0754"/>
    <w:rsid w:val="00BD12ED"/>
    <w:rsid w:val="00BD197D"/>
    <w:rsid w:val="00BD215D"/>
    <w:rsid w:val="00BD255B"/>
    <w:rsid w:val="00BD29E3"/>
    <w:rsid w:val="00BD2D17"/>
    <w:rsid w:val="00BD30CB"/>
    <w:rsid w:val="00BD312D"/>
    <w:rsid w:val="00BD3C75"/>
    <w:rsid w:val="00BD3D9D"/>
    <w:rsid w:val="00BD3EA5"/>
    <w:rsid w:val="00BD417B"/>
    <w:rsid w:val="00BD4F28"/>
    <w:rsid w:val="00BD58D9"/>
    <w:rsid w:val="00BD5A81"/>
    <w:rsid w:val="00BD5F57"/>
    <w:rsid w:val="00BD5FDC"/>
    <w:rsid w:val="00BD68E9"/>
    <w:rsid w:val="00BD7494"/>
    <w:rsid w:val="00BD7D18"/>
    <w:rsid w:val="00BD7E96"/>
    <w:rsid w:val="00BE0159"/>
    <w:rsid w:val="00BE085E"/>
    <w:rsid w:val="00BE0DCF"/>
    <w:rsid w:val="00BE144D"/>
    <w:rsid w:val="00BE1698"/>
    <w:rsid w:val="00BE1BF0"/>
    <w:rsid w:val="00BE1C2D"/>
    <w:rsid w:val="00BE1E1C"/>
    <w:rsid w:val="00BE1E6D"/>
    <w:rsid w:val="00BE2235"/>
    <w:rsid w:val="00BE278A"/>
    <w:rsid w:val="00BE30EA"/>
    <w:rsid w:val="00BE3194"/>
    <w:rsid w:val="00BE3875"/>
    <w:rsid w:val="00BE3B25"/>
    <w:rsid w:val="00BE3CAF"/>
    <w:rsid w:val="00BE4374"/>
    <w:rsid w:val="00BE4B2F"/>
    <w:rsid w:val="00BE4C9A"/>
    <w:rsid w:val="00BE52D8"/>
    <w:rsid w:val="00BE538F"/>
    <w:rsid w:val="00BE539E"/>
    <w:rsid w:val="00BE55DD"/>
    <w:rsid w:val="00BE6968"/>
    <w:rsid w:val="00BE6992"/>
    <w:rsid w:val="00BE6C3D"/>
    <w:rsid w:val="00BE7706"/>
    <w:rsid w:val="00BE7F8B"/>
    <w:rsid w:val="00BF020E"/>
    <w:rsid w:val="00BF085A"/>
    <w:rsid w:val="00BF138A"/>
    <w:rsid w:val="00BF1844"/>
    <w:rsid w:val="00BF19D8"/>
    <w:rsid w:val="00BF328F"/>
    <w:rsid w:val="00BF3715"/>
    <w:rsid w:val="00BF38E6"/>
    <w:rsid w:val="00BF3EEF"/>
    <w:rsid w:val="00BF3FC0"/>
    <w:rsid w:val="00BF409F"/>
    <w:rsid w:val="00BF4318"/>
    <w:rsid w:val="00BF453B"/>
    <w:rsid w:val="00BF5114"/>
    <w:rsid w:val="00BF5223"/>
    <w:rsid w:val="00BF5305"/>
    <w:rsid w:val="00BF55F8"/>
    <w:rsid w:val="00BF5D09"/>
    <w:rsid w:val="00BF5EFD"/>
    <w:rsid w:val="00BF6005"/>
    <w:rsid w:val="00BF61B4"/>
    <w:rsid w:val="00BF6A0B"/>
    <w:rsid w:val="00BF6AD3"/>
    <w:rsid w:val="00BF6C2F"/>
    <w:rsid w:val="00BF6D1B"/>
    <w:rsid w:val="00BF72EF"/>
    <w:rsid w:val="00BF7556"/>
    <w:rsid w:val="00BF7BB9"/>
    <w:rsid w:val="00C00766"/>
    <w:rsid w:val="00C00EEB"/>
    <w:rsid w:val="00C01327"/>
    <w:rsid w:val="00C018B6"/>
    <w:rsid w:val="00C01B1C"/>
    <w:rsid w:val="00C0214D"/>
    <w:rsid w:val="00C02D42"/>
    <w:rsid w:val="00C03210"/>
    <w:rsid w:val="00C03214"/>
    <w:rsid w:val="00C03650"/>
    <w:rsid w:val="00C03F7F"/>
    <w:rsid w:val="00C04344"/>
    <w:rsid w:val="00C04595"/>
    <w:rsid w:val="00C04BD3"/>
    <w:rsid w:val="00C0588F"/>
    <w:rsid w:val="00C05C29"/>
    <w:rsid w:val="00C0625A"/>
    <w:rsid w:val="00C065E4"/>
    <w:rsid w:val="00C0685C"/>
    <w:rsid w:val="00C06F07"/>
    <w:rsid w:val="00C0763D"/>
    <w:rsid w:val="00C102CC"/>
    <w:rsid w:val="00C109B1"/>
    <w:rsid w:val="00C10B32"/>
    <w:rsid w:val="00C10DCD"/>
    <w:rsid w:val="00C10F77"/>
    <w:rsid w:val="00C11C7C"/>
    <w:rsid w:val="00C120DF"/>
    <w:rsid w:val="00C12771"/>
    <w:rsid w:val="00C1381B"/>
    <w:rsid w:val="00C13A98"/>
    <w:rsid w:val="00C14193"/>
    <w:rsid w:val="00C141DB"/>
    <w:rsid w:val="00C142F4"/>
    <w:rsid w:val="00C143CC"/>
    <w:rsid w:val="00C153EA"/>
    <w:rsid w:val="00C156A9"/>
    <w:rsid w:val="00C156D5"/>
    <w:rsid w:val="00C15932"/>
    <w:rsid w:val="00C15B2C"/>
    <w:rsid w:val="00C15FAA"/>
    <w:rsid w:val="00C17296"/>
    <w:rsid w:val="00C1770B"/>
    <w:rsid w:val="00C17931"/>
    <w:rsid w:val="00C20891"/>
    <w:rsid w:val="00C2144A"/>
    <w:rsid w:val="00C21461"/>
    <w:rsid w:val="00C21E2B"/>
    <w:rsid w:val="00C21E95"/>
    <w:rsid w:val="00C2275E"/>
    <w:rsid w:val="00C22B56"/>
    <w:rsid w:val="00C23906"/>
    <w:rsid w:val="00C25570"/>
    <w:rsid w:val="00C25F99"/>
    <w:rsid w:val="00C261FB"/>
    <w:rsid w:val="00C264BF"/>
    <w:rsid w:val="00C266C0"/>
    <w:rsid w:val="00C267D7"/>
    <w:rsid w:val="00C26A79"/>
    <w:rsid w:val="00C27604"/>
    <w:rsid w:val="00C278EC"/>
    <w:rsid w:val="00C27BD4"/>
    <w:rsid w:val="00C27F6C"/>
    <w:rsid w:val="00C3020F"/>
    <w:rsid w:val="00C30232"/>
    <w:rsid w:val="00C3028D"/>
    <w:rsid w:val="00C308A4"/>
    <w:rsid w:val="00C3091E"/>
    <w:rsid w:val="00C30BFC"/>
    <w:rsid w:val="00C313C4"/>
    <w:rsid w:val="00C316F6"/>
    <w:rsid w:val="00C31747"/>
    <w:rsid w:val="00C3185E"/>
    <w:rsid w:val="00C3194C"/>
    <w:rsid w:val="00C3222F"/>
    <w:rsid w:val="00C32332"/>
    <w:rsid w:val="00C32BDB"/>
    <w:rsid w:val="00C33082"/>
    <w:rsid w:val="00C33230"/>
    <w:rsid w:val="00C33E47"/>
    <w:rsid w:val="00C33E94"/>
    <w:rsid w:val="00C3418E"/>
    <w:rsid w:val="00C343F8"/>
    <w:rsid w:val="00C344A9"/>
    <w:rsid w:val="00C34576"/>
    <w:rsid w:val="00C34E94"/>
    <w:rsid w:val="00C350BB"/>
    <w:rsid w:val="00C363C7"/>
    <w:rsid w:val="00C36660"/>
    <w:rsid w:val="00C36F5D"/>
    <w:rsid w:val="00C37880"/>
    <w:rsid w:val="00C417B0"/>
    <w:rsid w:val="00C4183E"/>
    <w:rsid w:val="00C41BCD"/>
    <w:rsid w:val="00C41D35"/>
    <w:rsid w:val="00C42026"/>
    <w:rsid w:val="00C42B6E"/>
    <w:rsid w:val="00C42D6E"/>
    <w:rsid w:val="00C4300D"/>
    <w:rsid w:val="00C433D6"/>
    <w:rsid w:val="00C44768"/>
    <w:rsid w:val="00C464DB"/>
    <w:rsid w:val="00C476F2"/>
    <w:rsid w:val="00C47989"/>
    <w:rsid w:val="00C47AF2"/>
    <w:rsid w:val="00C50352"/>
    <w:rsid w:val="00C508BD"/>
    <w:rsid w:val="00C513BD"/>
    <w:rsid w:val="00C51ABB"/>
    <w:rsid w:val="00C521DF"/>
    <w:rsid w:val="00C5273E"/>
    <w:rsid w:val="00C52A4F"/>
    <w:rsid w:val="00C5376A"/>
    <w:rsid w:val="00C540FC"/>
    <w:rsid w:val="00C549CC"/>
    <w:rsid w:val="00C54B50"/>
    <w:rsid w:val="00C56451"/>
    <w:rsid w:val="00C5668F"/>
    <w:rsid w:val="00C56C0A"/>
    <w:rsid w:val="00C570E2"/>
    <w:rsid w:val="00C5719A"/>
    <w:rsid w:val="00C57325"/>
    <w:rsid w:val="00C574DB"/>
    <w:rsid w:val="00C60400"/>
    <w:rsid w:val="00C6065D"/>
    <w:rsid w:val="00C60706"/>
    <w:rsid w:val="00C60942"/>
    <w:rsid w:val="00C61409"/>
    <w:rsid w:val="00C614FB"/>
    <w:rsid w:val="00C6160C"/>
    <w:rsid w:val="00C61694"/>
    <w:rsid w:val="00C61BF3"/>
    <w:rsid w:val="00C61CA3"/>
    <w:rsid w:val="00C61ED1"/>
    <w:rsid w:val="00C62D46"/>
    <w:rsid w:val="00C6346C"/>
    <w:rsid w:val="00C63791"/>
    <w:rsid w:val="00C64432"/>
    <w:rsid w:val="00C6498A"/>
    <w:rsid w:val="00C65221"/>
    <w:rsid w:val="00C657E7"/>
    <w:rsid w:val="00C65900"/>
    <w:rsid w:val="00C6638E"/>
    <w:rsid w:val="00C66F32"/>
    <w:rsid w:val="00C67AC0"/>
    <w:rsid w:val="00C67D34"/>
    <w:rsid w:val="00C703E7"/>
    <w:rsid w:val="00C70611"/>
    <w:rsid w:val="00C7089C"/>
    <w:rsid w:val="00C70E0E"/>
    <w:rsid w:val="00C70F46"/>
    <w:rsid w:val="00C71133"/>
    <w:rsid w:val="00C71A9D"/>
    <w:rsid w:val="00C71BD1"/>
    <w:rsid w:val="00C72783"/>
    <w:rsid w:val="00C7291E"/>
    <w:rsid w:val="00C72E98"/>
    <w:rsid w:val="00C734B9"/>
    <w:rsid w:val="00C738ED"/>
    <w:rsid w:val="00C73A9E"/>
    <w:rsid w:val="00C73BD4"/>
    <w:rsid w:val="00C7401B"/>
    <w:rsid w:val="00C74482"/>
    <w:rsid w:val="00C7489D"/>
    <w:rsid w:val="00C75540"/>
    <w:rsid w:val="00C75E70"/>
    <w:rsid w:val="00C762B3"/>
    <w:rsid w:val="00C765A7"/>
    <w:rsid w:val="00C767C2"/>
    <w:rsid w:val="00C769CE"/>
    <w:rsid w:val="00C76A86"/>
    <w:rsid w:val="00C773B6"/>
    <w:rsid w:val="00C77C92"/>
    <w:rsid w:val="00C77F2C"/>
    <w:rsid w:val="00C803AE"/>
    <w:rsid w:val="00C804B8"/>
    <w:rsid w:val="00C80CD3"/>
    <w:rsid w:val="00C81301"/>
    <w:rsid w:val="00C8155B"/>
    <w:rsid w:val="00C81A95"/>
    <w:rsid w:val="00C81B1B"/>
    <w:rsid w:val="00C825C0"/>
    <w:rsid w:val="00C8295A"/>
    <w:rsid w:val="00C83350"/>
    <w:rsid w:val="00C83375"/>
    <w:rsid w:val="00C83C46"/>
    <w:rsid w:val="00C840F1"/>
    <w:rsid w:val="00C84A92"/>
    <w:rsid w:val="00C84AC9"/>
    <w:rsid w:val="00C84B15"/>
    <w:rsid w:val="00C84CD3"/>
    <w:rsid w:val="00C850C1"/>
    <w:rsid w:val="00C8561C"/>
    <w:rsid w:val="00C85BF0"/>
    <w:rsid w:val="00C860E0"/>
    <w:rsid w:val="00C8615E"/>
    <w:rsid w:val="00C864F6"/>
    <w:rsid w:val="00C8687A"/>
    <w:rsid w:val="00C86B81"/>
    <w:rsid w:val="00C86DC2"/>
    <w:rsid w:val="00C86E60"/>
    <w:rsid w:val="00C9094D"/>
    <w:rsid w:val="00C90AA8"/>
    <w:rsid w:val="00C90BF0"/>
    <w:rsid w:val="00C911E4"/>
    <w:rsid w:val="00C91A1D"/>
    <w:rsid w:val="00C92727"/>
    <w:rsid w:val="00C92C1F"/>
    <w:rsid w:val="00C93197"/>
    <w:rsid w:val="00C9343C"/>
    <w:rsid w:val="00C94335"/>
    <w:rsid w:val="00C9462D"/>
    <w:rsid w:val="00C947D0"/>
    <w:rsid w:val="00C947DF"/>
    <w:rsid w:val="00C947EA"/>
    <w:rsid w:val="00C951C3"/>
    <w:rsid w:val="00C95BC3"/>
    <w:rsid w:val="00C95E9C"/>
    <w:rsid w:val="00C95F97"/>
    <w:rsid w:val="00C95FB4"/>
    <w:rsid w:val="00C963A7"/>
    <w:rsid w:val="00C967E4"/>
    <w:rsid w:val="00C96847"/>
    <w:rsid w:val="00C96F83"/>
    <w:rsid w:val="00C9722E"/>
    <w:rsid w:val="00C97236"/>
    <w:rsid w:val="00C97B84"/>
    <w:rsid w:val="00CA06CC"/>
    <w:rsid w:val="00CA1094"/>
    <w:rsid w:val="00CA1377"/>
    <w:rsid w:val="00CA13D7"/>
    <w:rsid w:val="00CA1C76"/>
    <w:rsid w:val="00CA2167"/>
    <w:rsid w:val="00CA26D3"/>
    <w:rsid w:val="00CA277E"/>
    <w:rsid w:val="00CA30B5"/>
    <w:rsid w:val="00CA407E"/>
    <w:rsid w:val="00CA40D8"/>
    <w:rsid w:val="00CA4932"/>
    <w:rsid w:val="00CA4943"/>
    <w:rsid w:val="00CA4D8D"/>
    <w:rsid w:val="00CA4D9E"/>
    <w:rsid w:val="00CA576B"/>
    <w:rsid w:val="00CA5A55"/>
    <w:rsid w:val="00CA6169"/>
    <w:rsid w:val="00CA62B7"/>
    <w:rsid w:val="00CA63A4"/>
    <w:rsid w:val="00CA6972"/>
    <w:rsid w:val="00CA6FB3"/>
    <w:rsid w:val="00CA7231"/>
    <w:rsid w:val="00CA7437"/>
    <w:rsid w:val="00CA7555"/>
    <w:rsid w:val="00CA79A5"/>
    <w:rsid w:val="00CA7B3A"/>
    <w:rsid w:val="00CA7F55"/>
    <w:rsid w:val="00CB004A"/>
    <w:rsid w:val="00CB0769"/>
    <w:rsid w:val="00CB07D9"/>
    <w:rsid w:val="00CB0A14"/>
    <w:rsid w:val="00CB0D29"/>
    <w:rsid w:val="00CB1066"/>
    <w:rsid w:val="00CB1708"/>
    <w:rsid w:val="00CB428A"/>
    <w:rsid w:val="00CB4316"/>
    <w:rsid w:val="00CB46D9"/>
    <w:rsid w:val="00CB52E6"/>
    <w:rsid w:val="00CB5BAA"/>
    <w:rsid w:val="00CB691F"/>
    <w:rsid w:val="00CB6961"/>
    <w:rsid w:val="00CB739C"/>
    <w:rsid w:val="00CB7534"/>
    <w:rsid w:val="00CB75B0"/>
    <w:rsid w:val="00CB797C"/>
    <w:rsid w:val="00CB7B3F"/>
    <w:rsid w:val="00CB7EDA"/>
    <w:rsid w:val="00CC07AB"/>
    <w:rsid w:val="00CC07EC"/>
    <w:rsid w:val="00CC0830"/>
    <w:rsid w:val="00CC089F"/>
    <w:rsid w:val="00CC08D3"/>
    <w:rsid w:val="00CC0BDF"/>
    <w:rsid w:val="00CC0EB2"/>
    <w:rsid w:val="00CC102D"/>
    <w:rsid w:val="00CC193E"/>
    <w:rsid w:val="00CC1CEE"/>
    <w:rsid w:val="00CC1F98"/>
    <w:rsid w:val="00CC2189"/>
    <w:rsid w:val="00CC25CB"/>
    <w:rsid w:val="00CC2829"/>
    <w:rsid w:val="00CC2BF9"/>
    <w:rsid w:val="00CC2C24"/>
    <w:rsid w:val="00CC2F08"/>
    <w:rsid w:val="00CC315A"/>
    <w:rsid w:val="00CC322E"/>
    <w:rsid w:val="00CC34C5"/>
    <w:rsid w:val="00CC477B"/>
    <w:rsid w:val="00CC4C18"/>
    <w:rsid w:val="00CC4EEA"/>
    <w:rsid w:val="00CC6652"/>
    <w:rsid w:val="00CC6654"/>
    <w:rsid w:val="00CC6DF7"/>
    <w:rsid w:val="00CC71AF"/>
    <w:rsid w:val="00CC753C"/>
    <w:rsid w:val="00CC7BF2"/>
    <w:rsid w:val="00CC7C6B"/>
    <w:rsid w:val="00CC7FB1"/>
    <w:rsid w:val="00CD0786"/>
    <w:rsid w:val="00CD0EDA"/>
    <w:rsid w:val="00CD15CE"/>
    <w:rsid w:val="00CD1A97"/>
    <w:rsid w:val="00CD2583"/>
    <w:rsid w:val="00CD3249"/>
    <w:rsid w:val="00CD37E6"/>
    <w:rsid w:val="00CD4B9C"/>
    <w:rsid w:val="00CD5279"/>
    <w:rsid w:val="00CD5482"/>
    <w:rsid w:val="00CD5565"/>
    <w:rsid w:val="00CD588D"/>
    <w:rsid w:val="00CD5FC1"/>
    <w:rsid w:val="00CD67D9"/>
    <w:rsid w:val="00CD68F4"/>
    <w:rsid w:val="00CD6AAF"/>
    <w:rsid w:val="00CD720B"/>
    <w:rsid w:val="00CD77AC"/>
    <w:rsid w:val="00CD7883"/>
    <w:rsid w:val="00CE090A"/>
    <w:rsid w:val="00CE0BE3"/>
    <w:rsid w:val="00CE0C23"/>
    <w:rsid w:val="00CE1166"/>
    <w:rsid w:val="00CE133C"/>
    <w:rsid w:val="00CE1592"/>
    <w:rsid w:val="00CE19DA"/>
    <w:rsid w:val="00CE286B"/>
    <w:rsid w:val="00CE29B4"/>
    <w:rsid w:val="00CE3286"/>
    <w:rsid w:val="00CE338F"/>
    <w:rsid w:val="00CE4309"/>
    <w:rsid w:val="00CE4EDA"/>
    <w:rsid w:val="00CE5072"/>
    <w:rsid w:val="00CE5389"/>
    <w:rsid w:val="00CE547D"/>
    <w:rsid w:val="00CE5A3C"/>
    <w:rsid w:val="00CE5D28"/>
    <w:rsid w:val="00CE5F9C"/>
    <w:rsid w:val="00CE6F0B"/>
    <w:rsid w:val="00CE7052"/>
    <w:rsid w:val="00CE73A2"/>
    <w:rsid w:val="00CE73F5"/>
    <w:rsid w:val="00CF077C"/>
    <w:rsid w:val="00CF11E8"/>
    <w:rsid w:val="00CF1742"/>
    <w:rsid w:val="00CF1866"/>
    <w:rsid w:val="00CF20BE"/>
    <w:rsid w:val="00CF2108"/>
    <w:rsid w:val="00CF2936"/>
    <w:rsid w:val="00CF35A4"/>
    <w:rsid w:val="00CF3FBF"/>
    <w:rsid w:val="00CF4468"/>
    <w:rsid w:val="00CF44C0"/>
    <w:rsid w:val="00CF4938"/>
    <w:rsid w:val="00CF4DD8"/>
    <w:rsid w:val="00CF5F5F"/>
    <w:rsid w:val="00CF61CC"/>
    <w:rsid w:val="00CF64C2"/>
    <w:rsid w:val="00CF6768"/>
    <w:rsid w:val="00CF7AD4"/>
    <w:rsid w:val="00CF7C0A"/>
    <w:rsid w:val="00CF7CC9"/>
    <w:rsid w:val="00CF7E83"/>
    <w:rsid w:val="00D00120"/>
    <w:rsid w:val="00D001A8"/>
    <w:rsid w:val="00D005E4"/>
    <w:rsid w:val="00D00648"/>
    <w:rsid w:val="00D009DC"/>
    <w:rsid w:val="00D00AAD"/>
    <w:rsid w:val="00D00BF7"/>
    <w:rsid w:val="00D015E7"/>
    <w:rsid w:val="00D01798"/>
    <w:rsid w:val="00D01AFC"/>
    <w:rsid w:val="00D01BF2"/>
    <w:rsid w:val="00D02267"/>
    <w:rsid w:val="00D029A9"/>
    <w:rsid w:val="00D02B6B"/>
    <w:rsid w:val="00D036D0"/>
    <w:rsid w:val="00D04745"/>
    <w:rsid w:val="00D05C4D"/>
    <w:rsid w:val="00D06190"/>
    <w:rsid w:val="00D062CB"/>
    <w:rsid w:val="00D0722B"/>
    <w:rsid w:val="00D07A1E"/>
    <w:rsid w:val="00D103D9"/>
    <w:rsid w:val="00D11A4B"/>
    <w:rsid w:val="00D11A67"/>
    <w:rsid w:val="00D11A68"/>
    <w:rsid w:val="00D12664"/>
    <w:rsid w:val="00D12A60"/>
    <w:rsid w:val="00D132E8"/>
    <w:rsid w:val="00D13995"/>
    <w:rsid w:val="00D14A93"/>
    <w:rsid w:val="00D14D0F"/>
    <w:rsid w:val="00D14EC4"/>
    <w:rsid w:val="00D16182"/>
    <w:rsid w:val="00D16E8E"/>
    <w:rsid w:val="00D176E7"/>
    <w:rsid w:val="00D17E6D"/>
    <w:rsid w:val="00D217BF"/>
    <w:rsid w:val="00D21917"/>
    <w:rsid w:val="00D21C25"/>
    <w:rsid w:val="00D21D92"/>
    <w:rsid w:val="00D22099"/>
    <w:rsid w:val="00D2222D"/>
    <w:rsid w:val="00D22499"/>
    <w:rsid w:val="00D2276F"/>
    <w:rsid w:val="00D22A2A"/>
    <w:rsid w:val="00D235C3"/>
    <w:rsid w:val="00D23729"/>
    <w:rsid w:val="00D23D4A"/>
    <w:rsid w:val="00D240D6"/>
    <w:rsid w:val="00D241CC"/>
    <w:rsid w:val="00D24233"/>
    <w:rsid w:val="00D24872"/>
    <w:rsid w:val="00D24B06"/>
    <w:rsid w:val="00D24BBE"/>
    <w:rsid w:val="00D24BFD"/>
    <w:rsid w:val="00D24D18"/>
    <w:rsid w:val="00D25771"/>
    <w:rsid w:val="00D25DBC"/>
    <w:rsid w:val="00D26534"/>
    <w:rsid w:val="00D265ED"/>
    <w:rsid w:val="00D2725D"/>
    <w:rsid w:val="00D275E8"/>
    <w:rsid w:val="00D27B2B"/>
    <w:rsid w:val="00D27E02"/>
    <w:rsid w:val="00D314EF"/>
    <w:rsid w:val="00D319D8"/>
    <w:rsid w:val="00D31CAC"/>
    <w:rsid w:val="00D31F3A"/>
    <w:rsid w:val="00D325BE"/>
    <w:rsid w:val="00D32FED"/>
    <w:rsid w:val="00D336EA"/>
    <w:rsid w:val="00D338A5"/>
    <w:rsid w:val="00D33A94"/>
    <w:rsid w:val="00D33FE1"/>
    <w:rsid w:val="00D34113"/>
    <w:rsid w:val="00D341D2"/>
    <w:rsid w:val="00D342DE"/>
    <w:rsid w:val="00D345C4"/>
    <w:rsid w:val="00D3464E"/>
    <w:rsid w:val="00D34779"/>
    <w:rsid w:val="00D34845"/>
    <w:rsid w:val="00D34A2E"/>
    <w:rsid w:val="00D34DAB"/>
    <w:rsid w:val="00D3530E"/>
    <w:rsid w:val="00D35444"/>
    <w:rsid w:val="00D3553F"/>
    <w:rsid w:val="00D35CEB"/>
    <w:rsid w:val="00D36334"/>
    <w:rsid w:val="00D368A8"/>
    <w:rsid w:val="00D37167"/>
    <w:rsid w:val="00D400E2"/>
    <w:rsid w:val="00D406B0"/>
    <w:rsid w:val="00D41658"/>
    <w:rsid w:val="00D41CF2"/>
    <w:rsid w:val="00D41F11"/>
    <w:rsid w:val="00D42515"/>
    <w:rsid w:val="00D43C52"/>
    <w:rsid w:val="00D43C54"/>
    <w:rsid w:val="00D441BB"/>
    <w:rsid w:val="00D44970"/>
    <w:rsid w:val="00D44A0B"/>
    <w:rsid w:val="00D44A43"/>
    <w:rsid w:val="00D44A44"/>
    <w:rsid w:val="00D44BAB"/>
    <w:rsid w:val="00D45FDC"/>
    <w:rsid w:val="00D4622A"/>
    <w:rsid w:val="00D465CA"/>
    <w:rsid w:val="00D47752"/>
    <w:rsid w:val="00D47972"/>
    <w:rsid w:val="00D47E04"/>
    <w:rsid w:val="00D50CF0"/>
    <w:rsid w:val="00D50EB6"/>
    <w:rsid w:val="00D5122F"/>
    <w:rsid w:val="00D5133D"/>
    <w:rsid w:val="00D51A80"/>
    <w:rsid w:val="00D5212E"/>
    <w:rsid w:val="00D52AED"/>
    <w:rsid w:val="00D534F2"/>
    <w:rsid w:val="00D53665"/>
    <w:rsid w:val="00D53A7F"/>
    <w:rsid w:val="00D53FB0"/>
    <w:rsid w:val="00D54322"/>
    <w:rsid w:val="00D545EE"/>
    <w:rsid w:val="00D556F3"/>
    <w:rsid w:val="00D55E3B"/>
    <w:rsid w:val="00D5635B"/>
    <w:rsid w:val="00D566C8"/>
    <w:rsid w:val="00D577C4"/>
    <w:rsid w:val="00D57811"/>
    <w:rsid w:val="00D57EA8"/>
    <w:rsid w:val="00D60121"/>
    <w:rsid w:val="00D60154"/>
    <w:rsid w:val="00D601F3"/>
    <w:rsid w:val="00D61350"/>
    <w:rsid w:val="00D61B52"/>
    <w:rsid w:val="00D61D62"/>
    <w:rsid w:val="00D621B2"/>
    <w:rsid w:val="00D622D8"/>
    <w:rsid w:val="00D62E76"/>
    <w:rsid w:val="00D62F10"/>
    <w:rsid w:val="00D62FD5"/>
    <w:rsid w:val="00D630E4"/>
    <w:rsid w:val="00D632CC"/>
    <w:rsid w:val="00D632D4"/>
    <w:rsid w:val="00D63C52"/>
    <w:rsid w:val="00D63DD0"/>
    <w:rsid w:val="00D63F8B"/>
    <w:rsid w:val="00D63FBB"/>
    <w:rsid w:val="00D648FC"/>
    <w:rsid w:val="00D649A4"/>
    <w:rsid w:val="00D64F24"/>
    <w:rsid w:val="00D64FA6"/>
    <w:rsid w:val="00D6516B"/>
    <w:rsid w:val="00D653A4"/>
    <w:rsid w:val="00D655B1"/>
    <w:rsid w:val="00D65705"/>
    <w:rsid w:val="00D65896"/>
    <w:rsid w:val="00D659F2"/>
    <w:rsid w:val="00D65F35"/>
    <w:rsid w:val="00D661A1"/>
    <w:rsid w:val="00D66357"/>
    <w:rsid w:val="00D663C0"/>
    <w:rsid w:val="00D66531"/>
    <w:rsid w:val="00D6778D"/>
    <w:rsid w:val="00D678FA"/>
    <w:rsid w:val="00D67BFB"/>
    <w:rsid w:val="00D67E8F"/>
    <w:rsid w:val="00D705E6"/>
    <w:rsid w:val="00D7106B"/>
    <w:rsid w:val="00D71189"/>
    <w:rsid w:val="00D71300"/>
    <w:rsid w:val="00D716F2"/>
    <w:rsid w:val="00D71AEC"/>
    <w:rsid w:val="00D72163"/>
    <w:rsid w:val="00D72C23"/>
    <w:rsid w:val="00D72DBD"/>
    <w:rsid w:val="00D730CF"/>
    <w:rsid w:val="00D733F8"/>
    <w:rsid w:val="00D73930"/>
    <w:rsid w:val="00D73CA2"/>
    <w:rsid w:val="00D73D7D"/>
    <w:rsid w:val="00D7405E"/>
    <w:rsid w:val="00D74388"/>
    <w:rsid w:val="00D747E4"/>
    <w:rsid w:val="00D7493D"/>
    <w:rsid w:val="00D75268"/>
    <w:rsid w:val="00D75FAE"/>
    <w:rsid w:val="00D7627A"/>
    <w:rsid w:val="00D762D8"/>
    <w:rsid w:val="00D76623"/>
    <w:rsid w:val="00D768CB"/>
    <w:rsid w:val="00D77DF0"/>
    <w:rsid w:val="00D77DFC"/>
    <w:rsid w:val="00D77EBF"/>
    <w:rsid w:val="00D80DC8"/>
    <w:rsid w:val="00D81D13"/>
    <w:rsid w:val="00D81FFD"/>
    <w:rsid w:val="00D81FFF"/>
    <w:rsid w:val="00D825A7"/>
    <w:rsid w:val="00D826A5"/>
    <w:rsid w:val="00D82DE1"/>
    <w:rsid w:val="00D82F19"/>
    <w:rsid w:val="00D83042"/>
    <w:rsid w:val="00D83642"/>
    <w:rsid w:val="00D83798"/>
    <w:rsid w:val="00D83EEA"/>
    <w:rsid w:val="00D8432C"/>
    <w:rsid w:val="00D84684"/>
    <w:rsid w:val="00D84815"/>
    <w:rsid w:val="00D84A4B"/>
    <w:rsid w:val="00D85141"/>
    <w:rsid w:val="00D857BA"/>
    <w:rsid w:val="00D85F9F"/>
    <w:rsid w:val="00D86665"/>
    <w:rsid w:val="00D871A9"/>
    <w:rsid w:val="00D87345"/>
    <w:rsid w:val="00D8786E"/>
    <w:rsid w:val="00D87BE3"/>
    <w:rsid w:val="00D900DC"/>
    <w:rsid w:val="00D90375"/>
    <w:rsid w:val="00D9073F"/>
    <w:rsid w:val="00D90850"/>
    <w:rsid w:val="00D90B1B"/>
    <w:rsid w:val="00D90BD3"/>
    <w:rsid w:val="00D90CAA"/>
    <w:rsid w:val="00D90E51"/>
    <w:rsid w:val="00D91177"/>
    <w:rsid w:val="00D91680"/>
    <w:rsid w:val="00D920C7"/>
    <w:rsid w:val="00D925D4"/>
    <w:rsid w:val="00D92656"/>
    <w:rsid w:val="00D92788"/>
    <w:rsid w:val="00D92945"/>
    <w:rsid w:val="00D92AEE"/>
    <w:rsid w:val="00D93261"/>
    <w:rsid w:val="00D936D9"/>
    <w:rsid w:val="00D93BF5"/>
    <w:rsid w:val="00D942BF"/>
    <w:rsid w:val="00D947A5"/>
    <w:rsid w:val="00D94C32"/>
    <w:rsid w:val="00D9532C"/>
    <w:rsid w:val="00D959A6"/>
    <w:rsid w:val="00D95B20"/>
    <w:rsid w:val="00D95C8B"/>
    <w:rsid w:val="00D9602B"/>
    <w:rsid w:val="00D97373"/>
    <w:rsid w:val="00D97567"/>
    <w:rsid w:val="00D979EC"/>
    <w:rsid w:val="00D97BCD"/>
    <w:rsid w:val="00DA0F3B"/>
    <w:rsid w:val="00DA0FF7"/>
    <w:rsid w:val="00DA24FD"/>
    <w:rsid w:val="00DA2672"/>
    <w:rsid w:val="00DA2A0A"/>
    <w:rsid w:val="00DA2A58"/>
    <w:rsid w:val="00DA2C65"/>
    <w:rsid w:val="00DA3124"/>
    <w:rsid w:val="00DA327D"/>
    <w:rsid w:val="00DA4128"/>
    <w:rsid w:val="00DA484D"/>
    <w:rsid w:val="00DA4C7A"/>
    <w:rsid w:val="00DA508D"/>
    <w:rsid w:val="00DA5574"/>
    <w:rsid w:val="00DA5D9A"/>
    <w:rsid w:val="00DA5E0C"/>
    <w:rsid w:val="00DA5ECE"/>
    <w:rsid w:val="00DA5F0D"/>
    <w:rsid w:val="00DA609E"/>
    <w:rsid w:val="00DA644C"/>
    <w:rsid w:val="00DA680B"/>
    <w:rsid w:val="00DA6D5A"/>
    <w:rsid w:val="00DA77E7"/>
    <w:rsid w:val="00DA7963"/>
    <w:rsid w:val="00DA79A0"/>
    <w:rsid w:val="00DB0418"/>
    <w:rsid w:val="00DB0874"/>
    <w:rsid w:val="00DB0B4B"/>
    <w:rsid w:val="00DB0CA6"/>
    <w:rsid w:val="00DB1163"/>
    <w:rsid w:val="00DB2323"/>
    <w:rsid w:val="00DB2479"/>
    <w:rsid w:val="00DB25BD"/>
    <w:rsid w:val="00DB3B0F"/>
    <w:rsid w:val="00DB3CAD"/>
    <w:rsid w:val="00DB3E84"/>
    <w:rsid w:val="00DB44D7"/>
    <w:rsid w:val="00DB46E8"/>
    <w:rsid w:val="00DB52D9"/>
    <w:rsid w:val="00DB547F"/>
    <w:rsid w:val="00DB55C4"/>
    <w:rsid w:val="00DB5848"/>
    <w:rsid w:val="00DB5B5B"/>
    <w:rsid w:val="00DB5BE1"/>
    <w:rsid w:val="00DB5C28"/>
    <w:rsid w:val="00DB5C4F"/>
    <w:rsid w:val="00DB5EF1"/>
    <w:rsid w:val="00DB6291"/>
    <w:rsid w:val="00DB6318"/>
    <w:rsid w:val="00DB6D33"/>
    <w:rsid w:val="00DB6EFD"/>
    <w:rsid w:val="00DB737A"/>
    <w:rsid w:val="00DB7547"/>
    <w:rsid w:val="00DB79D5"/>
    <w:rsid w:val="00DB7EAD"/>
    <w:rsid w:val="00DC0003"/>
    <w:rsid w:val="00DC0069"/>
    <w:rsid w:val="00DC0547"/>
    <w:rsid w:val="00DC117A"/>
    <w:rsid w:val="00DC16D7"/>
    <w:rsid w:val="00DC1847"/>
    <w:rsid w:val="00DC2C8B"/>
    <w:rsid w:val="00DC326F"/>
    <w:rsid w:val="00DC36F2"/>
    <w:rsid w:val="00DC3782"/>
    <w:rsid w:val="00DC40FA"/>
    <w:rsid w:val="00DC40FD"/>
    <w:rsid w:val="00DC41C8"/>
    <w:rsid w:val="00DC4CD4"/>
    <w:rsid w:val="00DC56D2"/>
    <w:rsid w:val="00DC5C4F"/>
    <w:rsid w:val="00DC70EC"/>
    <w:rsid w:val="00DC77F0"/>
    <w:rsid w:val="00DC7C94"/>
    <w:rsid w:val="00DD0274"/>
    <w:rsid w:val="00DD0969"/>
    <w:rsid w:val="00DD0AEC"/>
    <w:rsid w:val="00DD0D07"/>
    <w:rsid w:val="00DD10DC"/>
    <w:rsid w:val="00DD150A"/>
    <w:rsid w:val="00DD1678"/>
    <w:rsid w:val="00DD1D57"/>
    <w:rsid w:val="00DD1D7D"/>
    <w:rsid w:val="00DD1F7A"/>
    <w:rsid w:val="00DD244A"/>
    <w:rsid w:val="00DD2AFD"/>
    <w:rsid w:val="00DD2FE6"/>
    <w:rsid w:val="00DD3623"/>
    <w:rsid w:val="00DD3DB2"/>
    <w:rsid w:val="00DD3DE2"/>
    <w:rsid w:val="00DD3DFD"/>
    <w:rsid w:val="00DD3EB4"/>
    <w:rsid w:val="00DD4B55"/>
    <w:rsid w:val="00DD4D19"/>
    <w:rsid w:val="00DD4D5B"/>
    <w:rsid w:val="00DD4F4D"/>
    <w:rsid w:val="00DD51FD"/>
    <w:rsid w:val="00DD5B84"/>
    <w:rsid w:val="00DD5FFD"/>
    <w:rsid w:val="00DD607D"/>
    <w:rsid w:val="00DD6183"/>
    <w:rsid w:val="00DD6BBF"/>
    <w:rsid w:val="00DE02E4"/>
    <w:rsid w:val="00DE083D"/>
    <w:rsid w:val="00DE258A"/>
    <w:rsid w:val="00DE2605"/>
    <w:rsid w:val="00DE276B"/>
    <w:rsid w:val="00DE2827"/>
    <w:rsid w:val="00DE29BF"/>
    <w:rsid w:val="00DE2E46"/>
    <w:rsid w:val="00DE3149"/>
    <w:rsid w:val="00DE38B6"/>
    <w:rsid w:val="00DE488C"/>
    <w:rsid w:val="00DE48F5"/>
    <w:rsid w:val="00DE497D"/>
    <w:rsid w:val="00DE50F5"/>
    <w:rsid w:val="00DE574C"/>
    <w:rsid w:val="00DE57C2"/>
    <w:rsid w:val="00DE58E0"/>
    <w:rsid w:val="00DE5A84"/>
    <w:rsid w:val="00DE5E87"/>
    <w:rsid w:val="00DE64E5"/>
    <w:rsid w:val="00DE661E"/>
    <w:rsid w:val="00DE66FD"/>
    <w:rsid w:val="00DE6BD8"/>
    <w:rsid w:val="00DE6C03"/>
    <w:rsid w:val="00DE6D0F"/>
    <w:rsid w:val="00DE70DA"/>
    <w:rsid w:val="00DE75C1"/>
    <w:rsid w:val="00DE7677"/>
    <w:rsid w:val="00DE76AF"/>
    <w:rsid w:val="00DE7DE8"/>
    <w:rsid w:val="00DF02B2"/>
    <w:rsid w:val="00DF03F2"/>
    <w:rsid w:val="00DF04FB"/>
    <w:rsid w:val="00DF05E5"/>
    <w:rsid w:val="00DF0C84"/>
    <w:rsid w:val="00DF0FE4"/>
    <w:rsid w:val="00DF16CA"/>
    <w:rsid w:val="00DF16E8"/>
    <w:rsid w:val="00DF22D1"/>
    <w:rsid w:val="00DF2709"/>
    <w:rsid w:val="00DF2B7F"/>
    <w:rsid w:val="00DF30AF"/>
    <w:rsid w:val="00DF36B2"/>
    <w:rsid w:val="00DF3869"/>
    <w:rsid w:val="00DF4993"/>
    <w:rsid w:val="00DF4A1E"/>
    <w:rsid w:val="00DF4DF5"/>
    <w:rsid w:val="00DF51CB"/>
    <w:rsid w:val="00DF54F4"/>
    <w:rsid w:val="00DF5725"/>
    <w:rsid w:val="00DF59D0"/>
    <w:rsid w:val="00DF6484"/>
    <w:rsid w:val="00DF676D"/>
    <w:rsid w:val="00DF68E2"/>
    <w:rsid w:val="00DF6DE3"/>
    <w:rsid w:val="00DF7261"/>
    <w:rsid w:val="00DF75E4"/>
    <w:rsid w:val="00DF7754"/>
    <w:rsid w:val="00DF7F4D"/>
    <w:rsid w:val="00E00184"/>
    <w:rsid w:val="00E0019F"/>
    <w:rsid w:val="00E00651"/>
    <w:rsid w:val="00E00A51"/>
    <w:rsid w:val="00E00BFC"/>
    <w:rsid w:val="00E00F20"/>
    <w:rsid w:val="00E0196C"/>
    <w:rsid w:val="00E01C28"/>
    <w:rsid w:val="00E0244D"/>
    <w:rsid w:val="00E02D53"/>
    <w:rsid w:val="00E0362C"/>
    <w:rsid w:val="00E03D7D"/>
    <w:rsid w:val="00E041D3"/>
    <w:rsid w:val="00E042FE"/>
    <w:rsid w:val="00E0527F"/>
    <w:rsid w:val="00E054D8"/>
    <w:rsid w:val="00E05890"/>
    <w:rsid w:val="00E06052"/>
    <w:rsid w:val="00E060BF"/>
    <w:rsid w:val="00E062B1"/>
    <w:rsid w:val="00E06580"/>
    <w:rsid w:val="00E06773"/>
    <w:rsid w:val="00E06CCD"/>
    <w:rsid w:val="00E06E69"/>
    <w:rsid w:val="00E0707E"/>
    <w:rsid w:val="00E073CE"/>
    <w:rsid w:val="00E07E4F"/>
    <w:rsid w:val="00E100E4"/>
    <w:rsid w:val="00E108B0"/>
    <w:rsid w:val="00E113F9"/>
    <w:rsid w:val="00E11DF6"/>
    <w:rsid w:val="00E122E2"/>
    <w:rsid w:val="00E126FC"/>
    <w:rsid w:val="00E12877"/>
    <w:rsid w:val="00E12998"/>
    <w:rsid w:val="00E130A2"/>
    <w:rsid w:val="00E132C0"/>
    <w:rsid w:val="00E137BD"/>
    <w:rsid w:val="00E1385F"/>
    <w:rsid w:val="00E13DA1"/>
    <w:rsid w:val="00E1438C"/>
    <w:rsid w:val="00E14399"/>
    <w:rsid w:val="00E14805"/>
    <w:rsid w:val="00E14911"/>
    <w:rsid w:val="00E14A53"/>
    <w:rsid w:val="00E14D8D"/>
    <w:rsid w:val="00E14E61"/>
    <w:rsid w:val="00E15280"/>
    <w:rsid w:val="00E15461"/>
    <w:rsid w:val="00E156A5"/>
    <w:rsid w:val="00E16539"/>
    <w:rsid w:val="00E16662"/>
    <w:rsid w:val="00E1766C"/>
    <w:rsid w:val="00E17755"/>
    <w:rsid w:val="00E177B9"/>
    <w:rsid w:val="00E17A08"/>
    <w:rsid w:val="00E17EC4"/>
    <w:rsid w:val="00E17EFD"/>
    <w:rsid w:val="00E20C24"/>
    <w:rsid w:val="00E2113A"/>
    <w:rsid w:val="00E212A4"/>
    <w:rsid w:val="00E213E4"/>
    <w:rsid w:val="00E217C7"/>
    <w:rsid w:val="00E21B60"/>
    <w:rsid w:val="00E21CF9"/>
    <w:rsid w:val="00E21D34"/>
    <w:rsid w:val="00E21DD2"/>
    <w:rsid w:val="00E2244C"/>
    <w:rsid w:val="00E22723"/>
    <w:rsid w:val="00E22B7E"/>
    <w:rsid w:val="00E22D97"/>
    <w:rsid w:val="00E23155"/>
    <w:rsid w:val="00E23469"/>
    <w:rsid w:val="00E23763"/>
    <w:rsid w:val="00E2383D"/>
    <w:rsid w:val="00E23C20"/>
    <w:rsid w:val="00E23EBD"/>
    <w:rsid w:val="00E2419A"/>
    <w:rsid w:val="00E241A1"/>
    <w:rsid w:val="00E24A0B"/>
    <w:rsid w:val="00E24ED3"/>
    <w:rsid w:val="00E25690"/>
    <w:rsid w:val="00E257DC"/>
    <w:rsid w:val="00E258E7"/>
    <w:rsid w:val="00E263A0"/>
    <w:rsid w:val="00E26459"/>
    <w:rsid w:val="00E26CE5"/>
    <w:rsid w:val="00E26E4B"/>
    <w:rsid w:val="00E26EB6"/>
    <w:rsid w:val="00E27CC4"/>
    <w:rsid w:val="00E27DC9"/>
    <w:rsid w:val="00E3064A"/>
    <w:rsid w:val="00E30B0A"/>
    <w:rsid w:val="00E30C6B"/>
    <w:rsid w:val="00E312F7"/>
    <w:rsid w:val="00E314CB"/>
    <w:rsid w:val="00E314E9"/>
    <w:rsid w:val="00E31650"/>
    <w:rsid w:val="00E31A2F"/>
    <w:rsid w:val="00E31A90"/>
    <w:rsid w:val="00E31BAC"/>
    <w:rsid w:val="00E31FC6"/>
    <w:rsid w:val="00E3221A"/>
    <w:rsid w:val="00E3298D"/>
    <w:rsid w:val="00E32A24"/>
    <w:rsid w:val="00E32BEC"/>
    <w:rsid w:val="00E32BFF"/>
    <w:rsid w:val="00E32D5E"/>
    <w:rsid w:val="00E335DB"/>
    <w:rsid w:val="00E33751"/>
    <w:rsid w:val="00E33F5B"/>
    <w:rsid w:val="00E340BA"/>
    <w:rsid w:val="00E34314"/>
    <w:rsid w:val="00E3492F"/>
    <w:rsid w:val="00E34DA3"/>
    <w:rsid w:val="00E34F0F"/>
    <w:rsid w:val="00E357B4"/>
    <w:rsid w:val="00E35B8C"/>
    <w:rsid w:val="00E362ED"/>
    <w:rsid w:val="00E36CC2"/>
    <w:rsid w:val="00E371D6"/>
    <w:rsid w:val="00E372E4"/>
    <w:rsid w:val="00E37837"/>
    <w:rsid w:val="00E37A43"/>
    <w:rsid w:val="00E4008B"/>
    <w:rsid w:val="00E400D6"/>
    <w:rsid w:val="00E40138"/>
    <w:rsid w:val="00E4017B"/>
    <w:rsid w:val="00E4035D"/>
    <w:rsid w:val="00E405BD"/>
    <w:rsid w:val="00E40917"/>
    <w:rsid w:val="00E40E42"/>
    <w:rsid w:val="00E420CD"/>
    <w:rsid w:val="00E42E1D"/>
    <w:rsid w:val="00E42E3B"/>
    <w:rsid w:val="00E4390E"/>
    <w:rsid w:val="00E43AA1"/>
    <w:rsid w:val="00E43B35"/>
    <w:rsid w:val="00E4460E"/>
    <w:rsid w:val="00E44913"/>
    <w:rsid w:val="00E4547E"/>
    <w:rsid w:val="00E45609"/>
    <w:rsid w:val="00E45F2C"/>
    <w:rsid w:val="00E460E1"/>
    <w:rsid w:val="00E460F6"/>
    <w:rsid w:val="00E46617"/>
    <w:rsid w:val="00E46E85"/>
    <w:rsid w:val="00E46EDB"/>
    <w:rsid w:val="00E46F54"/>
    <w:rsid w:val="00E478A7"/>
    <w:rsid w:val="00E47B24"/>
    <w:rsid w:val="00E509D5"/>
    <w:rsid w:val="00E511A0"/>
    <w:rsid w:val="00E51696"/>
    <w:rsid w:val="00E5178C"/>
    <w:rsid w:val="00E51CE4"/>
    <w:rsid w:val="00E527FA"/>
    <w:rsid w:val="00E52B35"/>
    <w:rsid w:val="00E52E38"/>
    <w:rsid w:val="00E52E50"/>
    <w:rsid w:val="00E53096"/>
    <w:rsid w:val="00E5337E"/>
    <w:rsid w:val="00E53BB1"/>
    <w:rsid w:val="00E53C96"/>
    <w:rsid w:val="00E54984"/>
    <w:rsid w:val="00E549B2"/>
    <w:rsid w:val="00E557D7"/>
    <w:rsid w:val="00E5583C"/>
    <w:rsid w:val="00E55974"/>
    <w:rsid w:val="00E55982"/>
    <w:rsid w:val="00E55D19"/>
    <w:rsid w:val="00E55D2B"/>
    <w:rsid w:val="00E55E41"/>
    <w:rsid w:val="00E55F5E"/>
    <w:rsid w:val="00E568D7"/>
    <w:rsid w:val="00E56C5D"/>
    <w:rsid w:val="00E57345"/>
    <w:rsid w:val="00E57714"/>
    <w:rsid w:val="00E60395"/>
    <w:rsid w:val="00E606AB"/>
    <w:rsid w:val="00E60EB8"/>
    <w:rsid w:val="00E61407"/>
    <w:rsid w:val="00E61812"/>
    <w:rsid w:val="00E61B36"/>
    <w:rsid w:val="00E62229"/>
    <w:rsid w:val="00E6262A"/>
    <w:rsid w:val="00E62CA7"/>
    <w:rsid w:val="00E62D89"/>
    <w:rsid w:val="00E63A6B"/>
    <w:rsid w:val="00E643A8"/>
    <w:rsid w:val="00E65E01"/>
    <w:rsid w:val="00E6611B"/>
    <w:rsid w:val="00E6638D"/>
    <w:rsid w:val="00E66CD4"/>
    <w:rsid w:val="00E66F6F"/>
    <w:rsid w:val="00E6728B"/>
    <w:rsid w:val="00E6729E"/>
    <w:rsid w:val="00E673BF"/>
    <w:rsid w:val="00E67574"/>
    <w:rsid w:val="00E6784A"/>
    <w:rsid w:val="00E704CC"/>
    <w:rsid w:val="00E71191"/>
    <w:rsid w:val="00E7172C"/>
    <w:rsid w:val="00E718DF"/>
    <w:rsid w:val="00E7247F"/>
    <w:rsid w:val="00E7268B"/>
    <w:rsid w:val="00E72DE3"/>
    <w:rsid w:val="00E7305E"/>
    <w:rsid w:val="00E732AF"/>
    <w:rsid w:val="00E73566"/>
    <w:rsid w:val="00E736F6"/>
    <w:rsid w:val="00E73720"/>
    <w:rsid w:val="00E73991"/>
    <w:rsid w:val="00E73AC7"/>
    <w:rsid w:val="00E740BA"/>
    <w:rsid w:val="00E74C8E"/>
    <w:rsid w:val="00E751C5"/>
    <w:rsid w:val="00E75945"/>
    <w:rsid w:val="00E75AC6"/>
    <w:rsid w:val="00E75B54"/>
    <w:rsid w:val="00E75C63"/>
    <w:rsid w:val="00E765DA"/>
    <w:rsid w:val="00E77188"/>
    <w:rsid w:val="00E775ED"/>
    <w:rsid w:val="00E77DFA"/>
    <w:rsid w:val="00E800A4"/>
    <w:rsid w:val="00E80134"/>
    <w:rsid w:val="00E80399"/>
    <w:rsid w:val="00E805B7"/>
    <w:rsid w:val="00E807B6"/>
    <w:rsid w:val="00E80892"/>
    <w:rsid w:val="00E80CD3"/>
    <w:rsid w:val="00E81412"/>
    <w:rsid w:val="00E819E7"/>
    <w:rsid w:val="00E81BB6"/>
    <w:rsid w:val="00E81CA7"/>
    <w:rsid w:val="00E81F5F"/>
    <w:rsid w:val="00E82402"/>
    <w:rsid w:val="00E831A3"/>
    <w:rsid w:val="00E83792"/>
    <w:rsid w:val="00E844A3"/>
    <w:rsid w:val="00E84719"/>
    <w:rsid w:val="00E84739"/>
    <w:rsid w:val="00E84B3C"/>
    <w:rsid w:val="00E85492"/>
    <w:rsid w:val="00E85D1B"/>
    <w:rsid w:val="00E85DA3"/>
    <w:rsid w:val="00E85FA3"/>
    <w:rsid w:val="00E86023"/>
    <w:rsid w:val="00E86610"/>
    <w:rsid w:val="00E87268"/>
    <w:rsid w:val="00E8765A"/>
    <w:rsid w:val="00E9053E"/>
    <w:rsid w:val="00E90857"/>
    <w:rsid w:val="00E90C34"/>
    <w:rsid w:val="00E910C9"/>
    <w:rsid w:val="00E911C1"/>
    <w:rsid w:val="00E91E72"/>
    <w:rsid w:val="00E92CAF"/>
    <w:rsid w:val="00E92D0B"/>
    <w:rsid w:val="00E92ED8"/>
    <w:rsid w:val="00E930E6"/>
    <w:rsid w:val="00E945A8"/>
    <w:rsid w:val="00E9483B"/>
    <w:rsid w:val="00E94E5F"/>
    <w:rsid w:val="00E9501F"/>
    <w:rsid w:val="00E95602"/>
    <w:rsid w:val="00E95987"/>
    <w:rsid w:val="00E95D1E"/>
    <w:rsid w:val="00E95DA3"/>
    <w:rsid w:val="00E95DCB"/>
    <w:rsid w:val="00E95E5C"/>
    <w:rsid w:val="00E96186"/>
    <w:rsid w:val="00E96225"/>
    <w:rsid w:val="00E9638D"/>
    <w:rsid w:val="00E963D2"/>
    <w:rsid w:val="00E969CD"/>
    <w:rsid w:val="00E973C5"/>
    <w:rsid w:val="00E97531"/>
    <w:rsid w:val="00E9761E"/>
    <w:rsid w:val="00E97A0D"/>
    <w:rsid w:val="00EA06C9"/>
    <w:rsid w:val="00EA06F4"/>
    <w:rsid w:val="00EA07EC"/>
    <w:rsid w:val="00EA0915"/>
    <w:rsid w:val="00EA0B5E"/>
    <w:rsid w:val="00EA0C05"/>
    <w:rsid w:val="00EA11E1"/>
    <w:rsid w:val="00EA14F5"/>
    <w:rsid w:val="00EA16EC"/>
    <w:rsid w:val="00EA191B"/>
    <w:rsid w:val="00EA20F3"/>
    <w:rsid w:val="00EA232D"/>
    <w:rsid w:val="00EA2483"/>
    <w:rsid w:val="00EA277B"/>
    <w:rsid w:val="00EA2938"/>
    <w:rsid w:val="00EA2D78"/>
    <w:rsid w:val="00EA2DFB"/>
    <w:rsid w:val="00EA2F3D"/>
    <w:rsid w:val="00EA31CB"/>
    <w:rsid w:val="00EA39CA"/>
    <w:rsid w:val="00EA3A30"/>
    <w:rsid w:val="00EA3AA9"/>
    <w:rsid w:val="00EA3C6B"/>
    <w:rsid w:val="00EA3F48"/>
    <w:rsid w:val="00EA4609"/>
    <w:rsid w:val="00EA4812"/>
    <w:rsid w:val="00EA4C52"/>
    <w:rsid w:val="00EA55EE"/>
    <w:rsid w:val="00EA5CFF"/>
    <w:rsid w:val="00EA5D58"/>
    <w:rsid w:val="00EA6121"/>
    <w:rsid w:val="00EA6150"/>
    <w:rsid w:val="00EA6660"/>
    <w:rsid w:val="00EA7085"/>
    <w:rsid w:val="00EA7134"/>
    <w:rsid w:val="00EA75CC"/>
    <w:rsid w:val="00EA7631"/>
    <w:rsid w:val="00EA7713"/>
    <w:rsid w:val="00EA790F"/>
    <w:rsid w:val="00EA7E08"/>
    <w:rsid w:val="00EB01AE"/>
    <w:rsid w:val="00EB078E"/>
    <w:rsid w:val="00EB0CEC"/>
    <w:rsid w:val="00EB0E69"/>
    <w:rsid w:val="00EB1B8C"/>
    <w:rsid w:val="00EB1E83"/>
    <w:rsid w:val="00EB2138"/>
    <w:rsid w:val="00EB25F1"/>
    <w:rsid w:val="00EB2DF6"/>
    <w:rsid w:val="00EB2FB9"/>
    <w:rsid w:val="00EB314F"/>
    <w:rsid w:val="00EB35F9"/>
    <w:rsid w:val="00EB4197"/>
    <w:rsid w:val="00EB4AC6"/>
    <w:rsid w:val="00EB52D4"/>
    <w:rsid w:val="00EB577B"/>
    <w:rsid w:val="00EB5807"/>
    <w:rsid w:val="00EB59D6"/>
    <w:rsid w:val="00EB5D2C"/>
    <w:rsid w:val="00EB651A"/>
    <w:rsid w:val="00EB6D13"/>
    <w:rsid w:val="00EB6E09"/>
    <w:rsid w:val="00EB7273"/>
    <w:rsid w:val="00EB7B50"/>
    <w:rsid w:val="00EB7FE9"/>
    <w:rsid w:val="00EC0389"/>
    <w:rsid w:val="00EC0C16"/>
    <w:rsid w:val="00EC0F42"/>
    <w:rsid w:val="00EC10C7"/>
    <w:rsid w:val="00EC1143"/>
    <w:rsid w:val="00EC1508"/>
    <w:rsid w:val="00EC209C"/>
    <w:rsid w:val="00EC25AF"/>
    <w:rsid w:val="00EC278C"/>
    <w:rsid w:val="00EC27FB"/>
    <w:rsid w:val="00EC2818"/>
    <w:rsid w:val="00EC2CD5"/>
    <w:rsid w:val="00EC3095"/>
    <w:rsid w:val="00EC3396"/>
    <w:rsid w:val="00EC356D"/>
    <w:rsid w:val="00EC3B0D"/>
    <w:rsid w:val="00EC3D60"/>
    <w:rsid w:val="00EC3EB6"/>
    <w:rsid w:val="00EC404A"/>
    <w:rsid w:val="00EC4F51"/>
    <w:rsid w:val="00EC5CDB"/>
    <w:rsid w:val="00EC5E2B"/>
    <w:rsid w:val="00EC6027"/>
    <w:rsid w:val="00EC6434"/>
    <w:rsid w:val="00EC6A33"/>
    <w:rsid w:val="00EC6D25"/>
    <w:rsid w:val="00EC7179"/>
    <w:rsid w:val="00EC770A"/>
    <w:rsid w:val="00EC776B"/>
    <w:rsid w:val="00EC7989"/>
    <w:rsid w:val="00EC7E3B"/>
    <w:rsid w:val="00ED06C7"/>
    <w:rsid w:val="00ED08EB"/>
    <w:rsid w:val="00ED09C2"/>
    <w:rsid w:val="00ED0A7C"/>
    <w:rsid w:val="00ED0E18"/>
    <w:rsid w:val="00ED1B9F"/>
    <w:rsid w:val="00ED210B"/>
    <w:rsid w:val="00ED234D"/>
    <w:rsid w:val="00ED27E6"/>
    <w:rsid w:val="00ED2B25"/>
    <w:rsid w:val="00ED2D71"/>
    <w:rsid w:val="00ED3554"/>
    <w:rsid w:val="00ED3678"/>
    <w:rsid w:val="00ED3EAB"/>
    <w:rsid w:val="00ED3EDE"/>
    <w:rsid w:val="00ED46FF"/>
    <w:rsid w:val="00ED54B2"/>
    <w:rsid w:val="00ED5AED"/>
    <w:rsid w:val="00ED6740"/>
    <w:rsid w:val="00ED708E"/>
    <w:rsid w:val="00ED7505"/>
    <w:rsid w:val="00ED7898"/>
    <w:rsid w:val="00ED7D31"/>
    <w:rsid w:val="00ED7E22"/>
    <w:rsid w:val="00EE0078"/>
    <w:rsid w:val="00EE0C8B"/>
    <w:rsid w:val="00EE0CE1"/>
    <w:rsid w:val="00EE157A"/>
    <w:rsid w:val="00EE1980"/>
    <w:rsid w:val="00EE2135"/>
    <w:rsid w:val="00EE2492"/>
    <w:rsid w:val="00EE30C4"/>
    <w:rsid w:val="00EE30E1"/>
    <w:rsid w:val="00EE3E88"/>
    <w:rsid w:val="00EE3FD4"/>
    <w:rsid w:val="00EE4593"/>
    <w:rsid w:val="00EE497A"/>
    <w:rsid w:val="00EE4A53"/>
    <w:rsid w:val="00EE4F95"/>
    <w:rsid w:val="00EE5A46"/>
    <w:rsid w:val="00EE5C6C"/>
    <w:rsid w:val="00EE6B0D"/>
    <w:rsid w:val="00EE6D32"/>
    <w:rsid w:val="00EE7502"/>
    <w:rsid w:val="00EE7666"/>
    <w:rsid w:val="00EE7A00"/>
    <w:rsid w:val="00EF0F8C"/>
    <w:rsid w:val="00EF0FF4"/>
    <w:rsid w:val="00EF10C2"/>
    <w:rsid w:val="00EF235C"/>
    <w:rsid w:val="00EF2CC3"/>
    <w:rsid w:val="00EF2E8E"/>
    <w:rsid w:val="00EF2EB1"/>
    <w:rsid w:val="00EF3021"/>
    <w:rsid w:val="00EF3392"/>
    <w:rsid w:val="00EF39F0"/>
    <w:rsid w:val="00EF3D9D"/>
    <w:rsid w:val="00EF45F1"/>
    <w:rsid w:val="00EF4ECD"/>
    <w:rsid w:val="00EF5784"/>
    <w:rsid w:val="00EF5B05"/>
    <w:rsid w:val="00EF5BC2"/>
    <w:rsid w:val="00EF6D7E"/>
    <w:rsid w:val="00EF75A8"/>
    <w:rsid w:val="00EF7C27"/>
    <w:rsid w:val="00EF7C87"/>
    <w:rsid w:val="00F00695"/>
    <w:rsid w:val="00F00711"/>
    <w:rsid w:val="00F0074A"/>
    <w:rsid w:val="00F00CF9"/>
    <w:rsid w:val="00F00E34"/>
    <w:rsid w:val="00F01596"/>
    <w:rsid w:val="00F02333"/>
    <w:rsid w:val="00F02845"/>
    <w:rsid w:val="00F03268"/>
    <w:rsid w:val="00F0329C"/>
    <w:rsid w:val="00F03AD6"/>
    <w:rsid w:val="00F04045"/>
    <w:rsid w:val="00F040E6"/>
    <w:rsid w:val="00F04277"/>
    <w:rsid w:val="00F04EA1"/>
    <w:rsid w:val="00F04F49"/>
    <w:rsid w:val="00F05048"/>
    <w:rsid w:val="00F0544C"/>
    <w:rsid w:val="00F059FC"/>
    <w:rsid w:val="00F05F00"/>
    <w:rsid w:val="00F061D1"/>
    <w:rsid w:val="00F062A3"/>
    <w:rsid w:val="00F06AB2"/>
    <w:rsid w:val="00F06E62"/>
    <w:rsid w:val="00F070B1"/>
    <w:rsid w:val="00F074E2"/>
    <w:rsid w:val="00F07845"/>
    <w:rsid w:val="00F07BB1"/>
    <w:rsid w:val="00F07BCE"/>
    <w:rsid w:val="00F10059"/>
    <w:rsid w:val="00F1084A"/>
    <w:rsid w:val="00F10AD0"/>
    <w:rsid w:val="00F10E03"/>
    <w:rsid w:val="00F124B3"/>
    <w:rsid w:val="00F1284F"/>
    <w:rsid w:val="00F12EEA"/>
    <w:rsid w:val="00F13142"/>
    <w:rsid w:val="00F132A4"/>
    <w:rsid w:val="00F1342B"/>
    <w:rsid w:val="00F13F25"/>
    <w:rsid w:val="00F144D2"/>
    <w:rsid w:val="00F144E4"/>
    <w:rsid w:val="00F1481D"/>
    <w:rsid w:val="00F15804"/>
    <w:rsid w:val="00F1602D"/>
    <w:rsid w:val="00F16644"/>
    <w:rsid w:val="00F16A58"/>
    <w:rsid w:val="00F16AC0"/>
    <w:rsid w:val="00F1710B"/>
    <w:rsid w:val="00F176B5"/>
    <w:rsid w:val="00F17D79"/>
    <w:rsid w:val="00F17DC3"/>
    <w:rsid w:val="00F200D6"/>
    <w:rsid w:val="00F2037D"/>
    <w:rsid w:val="00F203CA"/>
    <w:rsid w:val="00F21163"/>
    <w:rsid w:val="00F219E7"/>
    <w:rsid w:val="00F22224"/>
    <w:rsid w:val="00F222B8"/>
    <w:rsid w:val="00F22779"/>
    <w:rsid w:val="00F22BB4"/>
    <w:rsid w:val="00F22C7C"/>
    <w:rsid w:val="00F22C87"/>
    <w:rsid w:val="00F23581"/>
    <w:rsid w:val="00F23C14"/>
    <w:rsid w:val="00F24651"/>
    <w:rsid w:val="00F25680"/>
    <w:rsid w:val="00F25F46"/>
    <w:rsid w:val="00F2609F"/>
    <w:rsid w:val="00F26307"/>
    <w:rsid w:val="00F26421"/>
    <w:rsid w:val="00F26899"/>
    <w:rsid w:val="00F2724F"/>
    <w:rsid w:val="00F27656"/>
    <w:rsid w:val="00F27954"/>
    <w:rsid w:val="00F27F99"/>
    <w:rsid w:val="00F30181"/>
    <w:rsid w:val="00F309F8"/>
    <w:rsid w:val="00F30AF4"/>
    <w:rsid w:val="00F30EC7"/>
    <w:rsid w:val="00F3125A"/>
    <w:rsid w:val="00F3141A"/>
    <w:rsid w:val="00F31B9C"/>
    <w:rsid w:val="00F325B1"/>
    <w:rsid w:val="00F32670"/>
    <w:rsid w:val="00F326AE"/>
    <w:rsid w:val="00F32C18"/>
    <w:rsid w:val="00F32FB4"/>
    <w:rsid w:val="00F3326C"/>
    <w:rsid w:val="00F3341C"/>
    <w:rsid w:val="00F3370A"/>
    <w:rsid w:val="00F34246"/>
    <w:rsid w:val="00F34935"/>
    <w:rsid w:val="00F34C3D"/>
    <w:rsid w:val="00F35340"/>
    <w:rsid w:val="00F35D51"/>
    <w:rsid w:val="00F360FD"/>
    <w:rsid w:val="00F36CF8"/>
    <w:rsid w:val="00F371DF"/>
    <w:rsid w:val="00F37664"/>
    <w:rsid w:val="00F37766"/>
    <w:rsid w:val="00F37A7F"/>
    <w:rsid w:val="00F37C3F"/>
    <w:rsid w:val="00F406BC"/>
    <w:rsid w:val="00F40B61"/>
    <w:rsid w:val="00F418B4"/>
    <w:rsid w:val="00F4202B"/>
    <w:rsid w:val="00F42687"/>
    <w:rsid w:val="00F4289E"/>
    <w:rsid w:val="00F433A1"/>
    <w:rsid w:val="00F43C96"/>
    <w:rsid w:val="00F449D0"/>
    <w:rsid w:val="00F45337"/>
    <w:rsid w:val="00F4551B"/>
    <w:rsid w:val="00F45E01"/>
    <w:rsid w:val="00F45E27"/>
    <w:rsid w:val="00F4625B"/>
    <w:rsid w:val="00F464D4"/>
    <w:rsid w:val="00F46861"/>
    <w:rsid w:val="00F46916"/>
    <w:rsid w:val="00F469A5"/>
    <w:rsid w:val="00F46D9A"/>
    <w:rsid w:val="00F4700D"/>
    <w:rsid w:val="00F47450"/>
    <w:rsid w:val="00F47EA0"/>
    <w:rsid w:val="00F47FAA"/>
    <w:rsid w:val="00F506D9"/>
    <w:rsid w:val="00F5078D"/>
    <w:rsid w:val="00F507FE"/>
    <w:rsid w:val="00F50A6F"/>
    <w:rsid w:val="00F51476"/>
    <w:rsid w:val="00F520A0"/>
    <w:rsid w:val="00F520EA"/>
    <w:rsid w:val="00F52157"/>
    <w:rsid w:val="00F52419"/>
    <w:rsid w:val="00F53059"/>
    <w:rsid w:val="00F531F1"/>
    <w:rsid w:val="00F53540"/>
    <w:rsid w:val="00F53570"/>
    <w:rsid w:val="00F536F2"/>
    <w:rsid w:val="00F539BB"/>
    <w:rsid w:val="00F53BF6"/>
    <w:rsid w:val="00F54257"/>
    <w:rsid w:val="00F54467"/>
    <w:rsid w:val="00F545A7"/>
    <w:rsid w:val="00F54817"/>
    <w:rsid w:val="00F5486A"/>
    <w:rsid w:val="00F54E3F"/>
    <w:rsid w:val="00F550BB"/>
    <w:rsid w:val="00F55D65"/>
    <w:rsid w:val="00F55E53"/>
    <w:rsid w:val="00F560B9"/>
    <w:rsid w:val="00F56280"/>
    <w:rsid w:val="00F56479"/>
    <w:rsid w:val="00F566B6"/>
    <w:rsid w:val="00F566CD"/>
    <w:rsid w:val="00F56753"/>
    <w:rsid w:val="00F567C0"/>
    <w:rsid w:val="00F5699F"/>
    <w:rsid w:val="00F57AA0"/>
    <w:rsid w:val="00F57CD5"/>
    <w:rsid w:val="00F60523"/>
    <w:rsid w:val="00F606E3"/>
    <w:rsid w:val="00F60718"/>
    <w:rsid w:val="00F60C9F"/>
    <w:rsid w:val="00F60FA5"/>
    <w:rsid w:val="00F610C7"/>
    <w:rsid w:val="00F61CE8"/>
    <w:rsid w:val="00F62052"/>
    <w:rsid w:val="00F621F3"/>
    <w:rsid w:val="00F6236A"/>
    <w:rsid w:val="00F62536"/>
    <w:rsid w:val="00F629E8"/>
    <w:rsid w:val="00F62E1E"/>
    <w:rsid w:val="00F63F27"/>
    <w:rsid w:val="00F6423C"/>
    <w:rsid w:val="00F6427D"/>
    <w:rsid w:val="00F648BD"/>
    <w:rsid w:val="00F64EFA"/>
    <w:rsid w:val="00F65421"/>
    <w:rsid w:val="00F654AF"/>
    <w:rsid w:val="00F65758"/>
    <w:rsid w:val="00F66387"/>
    <w:rsid w:val="00F66920"/>
    <w:rsid w:val="00F66CFF"/>
    <w:rsid w:val="00F67114"/>
    <w:rsid w:val="00F67952"/>
    <w:rsid w:val="00F67FE0"/>
    <w:rsid w:val="00F70C70"/>
    <w:rsid w:val="00F71D8F"/>
    <w:rsid w:val="00F725A4"/>
    <w:rsid w:val="00F726DE"/>
    <w:rsid w:val="00F72CDA"/>
    <w:rsid w:val="00F72F0A"/>
    <w:rsid w:val="00F7319E"/>
    <w:rsid w:val="00F734ED"/>
    <w:rsid w:val="00F73A3D"/>
    <w:rsid w:val="00F73A8A"/>
    <w:rsid w:val="00F74776"/>
    <w:rsid w:val="00F74C09"/>
    <w:rsid w:val="00F7595B"/>
    <w:rsid w:val="00F7689A"/>
    <w:rsid w:val="00F777E5"/>
    <w:rsid w:val="00F77A6C"/>
    <w:rsid w:val="00F77F6B"/>
    <w:rsid w:val="00F802E2"/>
    <w:rsid w:val="00F80415"/>
    <w:rsid w:val="00F8097E"/>
    <w:rsid w:val="00F81161"/>
    <w:rsid w:val="00F8190E"/>
    <w:rsid w:val="00F82065"/>
    <w:rsid w:val="00F822F8"/>
    <w:rsid w:val="00F82595"/>
    <w:rsid w:val="00F8260F"/>
    <w:rsid w:val="00F82B11"/>
    <w:rsid w:val="00F83760"/>
    <w:rsid w:val="00F83772"/>
    <w:rsid w:val="00F837A8"/>
    <w:rsid w:val="00F83DD1"/>
    <w:rsid w:val="00F84A94"/>
    <w:rsid w:val="00F85407"/>
    <w:rsid w:val="00F8544E"/>
    <w:rsid w:val="00F8574C"/>
    <w:rsid w:val="00F857BF"/>
    <w:rsid w:val="00F85E96"/>
    <w:rsid w:val="00F861D5"/>
    <w:rsid w:val="00F862B9"/>
    <w:rsid w:val="00F8740E"/>
    <w:rsid w:val="00F87597"/>
    <w:rsid w:val="00F87835"/>
    <w:rsid w:val="00F87A55"/>
    <w:rsid w:val="00F87F11"/>
    <w:rsid w:val="00F9001F"/>
    <w:rsid w:val="00F90932"/>
    <w:rsid w:val="00F91643"/>
    <w:rsid w:val="00F91CF5"/>
    <w:rsid w:val="00F91D1C"/>
    <w:rsid w:val="00F91DBA"/>
    <w:rsid w:val="00F91FBD"/>
    <w:rsid w:val="00F92159"/>
    <w:rsid w:val="00F92733"/>
    <w:rsid w:val="00F9279E"/>
    <w:rsid w:val="00F92B46"/>
    <w:rsid w:val="00F92D45"/>
    <w:rsid w:val="00F92DBB"/>
    <w:rsid w:val="00F93013"/>
    <w:rsid w:val="00F93488"/>
    <w:rsid w:val="00F934C6"/>
    <w:rsid w:val="00F938E6"/>
    <w:rsid w:val="00F93C6F"/>
    <w:rsid w:val="00F944BC"/>
    <w:rsid w:val="00F945D3"/>
    <w:rsid w:val="00F9484D"/>
    <w:rsid w:val="00F94D0C"/>
    <w:rsid w:val="00F9585A"/>
    <w:rsid w:val="00F95F81"/>
    <w:rsid w:val="00F96316"/>
    <w:rsid w:val="00F963A5"/>
    <w:rsid w:val="00F965C0"/>
    <w:rsid w:val="00F96BA7"/>
    <w:rsid w:val="00F96CB7"/>
    <w:rsid w:val="00F96CBB"/>
    <w:rsid w:val="00F9736A"/>
    <w:rsid w:val="00F974CE"/>
    <w:rsid w:val="00F97917"/>
    <w:rsid w:val="00FA0889"/>
    <w:rsid w:val="00FA0AE8"/>
    <w:rsid w:val="00FA0D52"/>
    <w:rsid w:val="00FA126E"/>
    <w:rsid w:val="00FA1326"/>
    <w:rsid w:val="00FA1731"/>
    <w:rsid w:val="00FA18AD"/>
    <w:rsid w:val="00FA1936"/>
    <w:rsid w:val="00FA19B1"/>
    <w:rsid w:val="00FA1A01"/>
    <w:rsid w:val="00FA1A7E"/>
    <w:rsid w:val="00FA274C"/>
    <w:rsid w:val="00FA298B"/>
    <w:rsid w:val="00FA29DA"/>
    <w:rsid w:val="00FA2F46"/>
    <w:rsid w:val="00FA3A2F"/>
    <w:rsid w:val="00FA3EE5"/>
    <w:rsid w:val="00FA44BA"/>
    <w:rsid w:val="00FA4C8A"/>
    <w:rsid w:val="00FA5018"/>
    <w:rsid w:val="00FA5DEE"/>
    <w:rsid w:val="00FA5EE8"/>
    <w:rsid w:val="00FA6233"/>
    <w:rsid w:val="00FA62C2"/>
    <w:rsid w:val="00FA6AFC"/>
    <w:rsid w:val="00FA6E9A"/>
    <w:rsid w:val="00FA6EDA"/>
    <w:rsid w:val="00FA7288"/>
    <w:rsid w:val="00FA7B6B"/>
    <w:rsid w:val="00FB0196"/>
    <w:rsid w:val="00FB0475"/>
    <w:rsid w:val="00FB07BA"/>
    <w:rsid w:val="00FB0EC5"/>
    <w:rsid w:val="00FB169D"/>
    <w:rsid w:val="00FB17E6"/>
    <w:rsid w:val="00FB18E6"/>
    <w:rsid w:val="00FB1A42"/>
    <w:rsid w:val="00FB1F42"/>
    <w:rsid w:val="00FB2239"/>
    <w:rsid w:val="00FB2C1F"/>
    <w:rsid w:val="00FB3CEB"/>
    <w:rsid w:val="00FB474A"/>
    <w:rsid w:val="00FB5141"/>
    <w:rsid w:val="00FB5166"/>
    <w:rsid w:val="00FB518B"/>
    <w:rsid w:val="00FB519B"/>
    <w:rsid w:val="00FB539E"/>
    <w:rsid w:val="00FB55A2"/>
    <w:rsid w:val="00FB5779"/>
    <w:rsid w:val="00FB5793"/>
    <w:rsid w:val="00FB6893"/>
    <w:rsid w:val="00FB6DC9"/>
    <w:rsid w:val="00FB6F37"/>
    <w:rsid w:val="00FB76A7"/>
    <w:rsid w:val="00FB7716"/>
    <w:rsid w:val="00FB7E9E"/>
    <w:rsid w:val="00FC05E8"/>
    <w:rsid w:val="00FC0AD5"/>
    <w:rsid w:val="00FC1C85"/>
    <w:rsid w:val="00FC1F11"/>
    <w:rsid w:val="00FC2298"/>
    <w:rsid w:val="00FC22D0"/>
    <w:rsid w:val="00FC2BF4"/>
    <w:rsid w:val="00FC31E0"/>
    <w:rsid w:val="00FC3279"/>
    <w:rsid w:val="00FC38DE"/>
    <w:rsid w:val="00FC511C"/>
    <w:rsid w:val="00FC55D2"/>
    <w:rsid w:val="00FC6EEB"/>
    <w:rsid w:val="00FC7287"/>
    <w:rsid w:val="00FC7E12"/>
    <w:rsid w:val="00FC7FCD"/>
    <w:rsid w:val="00FD0F45"/>
    <w:rsid w:val="00FD1387"/>
    <w:rsid w:val="00FD155B"/>
    <w:rsid w:val="00FD1C7E"/>
    <w:rsid w:val="00FD1D6D"/>
    <w:rsid w:val="00FD24A3"/>
    <w:rsid w:val="00FD2699"/>
    <w:rsid w:val="00FD33C9"/>
    <w:rsid w:val="00FD36A4"/>
    <w:rsid w:val="00FD3959"/>
    <w:rsid w:val="00FD500A"/>
    <w:rsid w:val="00FD5102"/>
    <w:rsid w:val="00FD5BA4"/>
    <w:rsid w:val="00FD660D"/>
    <w:rsid w:val="00FD66DA"/>
    <w:rsid w:val="00FD693F"/>
    <w:rsid w:val="00FD7956"/>
    <w:rsid w:val="00FD7B9D"/>
    <w:rsid w:val="00FE0124"/>
    <w:rsid w:val="00FE0203"/>
    <w:rsid w:val="00FE057C"/>
    <w:rsid w:val="00FE0736"/>
    <w:rsid w:val="00FE0E3F"/>
    <w:rsid w:val="00FE1143"/>
    <w:rsid w:val="00FE1188"/>
    <w:rsid w:val="00FE11A2"/>
    <w:rsid w:val="00FE15EA"/>
    <w:rsid w:val="00FE1911"/>
    <w:rsid w:val="00FE19D1"/>
    <w:rsid w:val="00FE1A47"/>
    <w:rsid w:val="00FE1EEF"/>
    <w:rsid w:val="00FE2167"/>
    <w:rsid w:val="00FE2245"/>
    <w:rsid w:val="00FE2665"/>
    <w:rsid w:val="00FE3917"/>
    <w:rsid w:val="00FE41F1"/>
    <w:rsid w:val="00FE4338"/>
    <w:rsid w:val="00FE43F0"/>
    <w:rsid w:val="00FE48F0"/>
    <w:rsid w:val="00FE5269"/>
    <w:rsid w:val="00FE5FE9"/>
    <w:rsid w:val="00FE60BA"/>
    <w:rsid w:val="00FE6525"/>
    <w:rsid w:val="00FE6616"/>
    <w:rsid w:val="00FE6D49"/>
    <w:rsid w:val="00FE6E79"/>
    <w:rsid w:val="00FE77CD"/>
    <w:rsid w:val="00FE7E70"/>
    <w:rsid w:val="00FF0434"/>
    <w:rsid w:val="00FF0FD9"/>
    <w:rsid w:val="00FF15E5"/>
    <w:rsid w:val="00FF1921"/>
    <w:rsid w:val="00FF1D03"/>
    <w:rsid w:val="00FF1ECB"/>
    <w:rsid w:val="00FF2171"/>
    <w:rsid w:val="00FF2280"/>
    <w:rsid w:val="00FF25EC"/>
    <w:rsid w:val="00FF2640"/>
    <w:rsid w:val="00FF2CF0"/>
    <w:rsid w:val="00FF337E"/>
    <w:rsid w:val="00FF3976"/>
    <w:rsid w:val="00FF39A6"/>
    <w:rsid w:val="00FF3B87"/>
    <w:rsid w:val="00FF4359"/>
    <w:rsid w:val="00FF4398"/>
    <w:rsid w:val="00FF48D1"/>
    <w:rsid w:val="00FF4DDF"/>
    <w:rsid w:val="00FF52D5"/>
    <w:rsid w:val="00FF548D"/>
    <w:rsid w:val="00FF5909"/>
    <w:rsid w:val="00FF6242"/>
    <w:rsid w:val="00FF6594"/>
    <w:rsid w:val="00FF6616"/>
    <w:rsid w:val="00FF6C83"/>
    <w:rsid w:val="00FF7CEA"/>
    <w:rsid w:val="00FF7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F12D1A"/>
  <w15:chartTrackingRefBased/>
  <w15:docId w15:val="{837B8E7B-8B7E-497E-B659-3CBBD82EE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annotation text" w:uiPriority="99"/>
    <w:lsdException w:name="header" w:uiPriority="99"/>
    <w:lsdException w:name="footer" w:uiPriority="99"/>
    <w:lsdException w:name="caption" w:qFormat="1"/>
    <w:lsdException w:name="footnote reference" w:qFormat="1"/>
    <w:lsdException w:name="annotation reference" w:uiPriority="99"/>
    <w:lsdException w:name="Title" w:qFormat="1"/>
    <w:lsdException w:name="Body Text" w:uiPriority="99"/>
    <w:lsdException w:name="Subtitle" w:qFormat="1"/>
    <w:lsdException w:name="Body Text 2" w:uiPriority="99"/>
    <w:lsdException w:name="Hyperlink" w:uiPriority="99"/>
    <w:lsdException w:name="Strong" w:qFormat="1"/>
    <w:lsdException w:name="Emphasis" w:qFormat="1"/>
    <w:lsdException w:name="Normal (Web)"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aliases w:val="Обычный_Основной"/>
    <w:qFormat/>
    <w:rsid w:val="00CB0D29"/>
    <w:pPr>
      <w:ind w:firstLine="709"/>
      <w:jc w:val="both"/>
    </w:pPr>
    <w:rPr>
      <w:sz w:val="28"/>
      <w:szCs w:val="24"/>
    </w:rPr>
  </w:style>
  <w:style w:type="paragraph" w:styleId="1">
    <w:name w:val="heading 1"/>
    <w:basedOn w:val="a5"/>
    <w:next w:val="a5"/>
    <w:link w:val="10"/>
    <w:qFormat/>
    <w:rsid w:val="00BA3DBA"/>
    <w:pPr>
      <w:keepNext/>
      <w:pageBreakBefore/>
      <w:numPr>
        <w:numId w:val="2"/>
      </w:numPr>
      <w:jc w:val="center"/>
      <w:outlineLvl w:val="0"/>
    </w:pPr>
    <w:rPr>
      <w:rFonts w:cs="Arial"/>
      <w:b/>
      <w:bCs/>
      <w:caps/>
      <w:kern w:val="32"/>
      <w:szCs w:val="32"/>
    </w:rPr>
  </w:style>
  <w:style w:type="paragraph" w:styleId="2">
    <w:name w:val="heading 2"/>
    <w:aliases w:val="Заголовок 2 Знак Знак,таблица 1а,Заголовок 2 Знак Знак Знак Знак,Заголовок 2 Знак Знак Знак Знак Знак Знак Знак,Заголовок 2 Знак Знак Знак Знак Знак Знак Знак Знак,Название 2"/>
    <w:basedOn w:val="a5"/>
    <w:next w:val="a5"/>
    <w:qFormat/>
    <w:rsid w:val="004B742C"/>
    <w:pPr>
      <w:keepNext/>
      <w:numPr>
        <w:ilvl w:val="1"/>
        <w:numId w:val="2"/>
      </w:numPr>
      <w:jc w:val="center"/>
      <w:outlineLvl w:val="1"/>
    </w:pPr>
    <w:rPr>
      <w:rFonts w:cs="Arial"/>
      <w:b/>
      <w:bCs/>
      <w:iCs/>
      <w:szCs w:val="28"/>
    </w:rPr>
  </w:style>
  <w:style w:type="paragraph" w:styleId="3">
    <w:name w:val="heading 3"/>
    <w:basedOn w:val="a5"/>
    <w:next w:val="a5"/>
    <w:qFormat/>
    <w:rsid w:val="002B776F"/>
    <w:pPr>
      <w:keepNext/>
      <w:numPr>
        <w:ilvl w:val="2"/>
        <w:numId w:val="2"/>
      </w:numPr>
      <w:jc w:val="center"/>
      <w:outlineLvl w:val="2"/>
    </w:pPr>
    <w:rPr>
      <w:rFonts w:cs="Arial"/>
      <w:b/>
      <w:bCs/>
      <w:i/>
      <w:szCs w:val="26"/>
    </w:rPr>
  </w:style>
  <w:style w:type="paragraph" w:styleId="4">
    <w:name w:val="heading 4"/>
    <w:basedOn w:val="a5"/>
    <w:next w:val="a5"/>
    <w:qFormat/>
    <w:rsid w:val="00CB0D29"/>
    <w:pPr>
      <w:keepNext/>
      <w:numPr>
        <w:ilvl w:val="3"/>
        <w:numId w:val="2"/>
      </w:numPr>
      <w:spacing w:before="240" w:after="60"/>
      <w:outlineLvl w:val="3"/>
    </w:pPr>
    <w:rPr>
      <w:b/>
      <w:bCs/>
      <w:szCs w:val="28"/>
    </w:rPr>
  </w:style>
  <w:style w:type="paragraph" w:styleId="5">
    <w:name w:val="heading 5"/>
    <w:basedOn w:val="a5"/>
    <w:next w:val="a5"/>
    <w:qFormat/>
    <w:rsid w:val="00CB0D29"/>
    <w:pPr>
      <w:numPr>
        <w:ilvl w:val="4"/>
        <w:numId w:val="2"/>
      </w:numPr>
      <w:spacing w:before="240" w:after="60"/>
      <w:outlineLvl w:val="4"/>
    </w:pPr>
    <w:rPr>
      <w:b/>
      <w:bCs/>
      <w:i/>
      <w:iCs/>
      <w:sz w:val="26"/>
      <w:szCs w:val="26"/>
    </w:rPr>
  </w:style>
  <w:style w:type="paragraph" w:styleId="6">
    <w:name w:val="heading 6"/>
    <w:aliases w:val="Заголовок 6_назв_табл"/>
    <w:basedOn w:val="a5"/>
    <w:next w:val="a5"/>
    <w:qFormat/>
    <w:rsid w:val="00CB0D29"/>
    <w:pPr>
      <w:numPr>
        <w:ilvl w:val="5"/>
        <w:numId w:val="2"/>
      </w:numPr>
      <w:spacing w:before="240" w:after="60"/>
      <w:outlineLvl w:val="5"/>
    </w:pPr>
    <w:rPr>
      <w:b/>
      <w:bCs/>
      <w:sz w:val="22"/>
      <w:szCs w:val="22"/>
    </w:rPr>
  </w:style>
  <w:style w:type="paragraph" w:styleId="7">
    <w:name w:val="heading 7"/>
    <w:basedOn w:val="a5"/>
    <w:next w:val="a5"/>
    <w:qFormat/>
    <w:rsid w:val="00CB0D29"/>
    <w:pPr>
      <w:numPr>
        <w:ilvl w:val="6"/>
        <w:numId w:val="2"/>
      </w:numPr>
      <w:spacing w:before="240" w:after="60"/>
      <w:outlineLvl w:val="6"/>
    </w:pPr>
  </w:style>
  <w:style w:type="paragraph" w:styleId="8">
    <w:name w:val="heading 8"/>
    <w:basedOn w:val="a5"/>
    <w:next w:val="a5"/>
    <w:qFormat/>
    <w:rsid w:val="00CB0D29"/>
    <w:pPr>
      <w:numPr>
        <w:ilvl w:val="7"/>
        <w:numId w:val="2"/>
      </w:numPr>
      <w:spacing w:before="240" w:after="60"/>
      <w:outlineLvl w:val="7"/>
    </w:pPr>
    <w:rPr>
      <w:i/>
      <w:iCs/>
    </w:rPr>
  </w:style>
  <w:style w:type="paragraph" w:styleId="9">
    <w:name w:val="heading 9"/>
    <w:basedOn w:val="a5"/>
    <w:next w:val="a5"/>
    <w:qFormat/>
    <w:rsid w:val="00CB0D29"/>
    <w:pPr>
      <w:numPr>
        <w:ilvl w:val="8"/>
        <w:numId w:val="2"/>
      </w:numPr>
      <w:spacing w:before="240" w:after="6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9">
    <w:name w:val="Заголовок таблицы"/>
    <w:basedOn w:val="a5"/>
    <w:link w:val="aa"/>
    <w:rsid w:val="00CB0D29"/>
    <w:pPr>
      <w:ind w:firstLine="0"/>
      <w:jc w:val="center"/>
    </w:pPr>
    <w:rPr>
      <w:i/>
    </w:rPr>
  </w:style>
  <w:style w:type="character" w:customStyle="1" w:styleId="aa">
    <w:name w:val="Заголовок таблицы Знак"/>
    <w:link w:val="a9"/>
    <w:rsid w:val="00E63A6B"/>
    <w:rPr>
      <w:i/>
      <w:sz w:val="28"/>
      <w:szCs w:val="24"/>
      <w:lang w:val="ru-RU" w:eastAsia="ru-RU" w:bidi="ar-SA"/>
    </w:rPr>
  </w:style>
  <w:style w:type="paragraph" w:customStyle="1" w:styleId="ab">
    <w:name w:val="Курсив"/>
    <w:basedOn w:val="a5"/>
    <w:next w:val="a5"/>
    <w:link w:val="ac"/>
    <w:rsid w:val="00CB0D29"/>
    <w:rPr>
      <w:i/>
      <w:lang w:val="x-none" w:eastAsia="x-none"/>
    </w:rPr>
  </w:style>
  <w:style w:type="paragraph" w:customStyle="1" w:styleId="ad">
    <w:name w:val="Маркированный"/>
    <w:basedOn w:val="a5"/>
    <w:link w:val="ae"/>
    <w:rsid w:val="009F2152"/>
    <w:pPr>
      <w:ind w:firstLine="0"/>
    </w:pPr>
    <w:rPr>
      <w:lang w:val="x-none" w:eastAsia="x-none"/>
    </w:rPr>
  </w:style>
  <w:style w:type="paragraph" w:customStyle="1" w:styleId="af">
    <w:name w:val="Номер таблицы"/>
    <w:basedOn w:val="a5"/>
    <w:next w:val="a9"/>
    <w:link w:val="af0"/>
    <w:rsid w:val="00CB0D29"/>
    <w:pPr>
      <w:ind w:firstLine="0"/>
      <w:jc w:val="right"/>
    </w:pPr>
  </w:style>
  <w:style w:type="paragraph" w:customStyle="1" w:styleId="af1">
    <w:name w:val="Подчеркивание"/>
    <w:basedOn w:val="a5"/>
    <w:next w:val="a5"/>
    <w:link w:val="af2"/>
    <w:rsid w:val="00CB0D29"/>
    <w:rPr>
      <w:u w:val="single"/>
      <w:lang w:val="x-none" w:eastAsia="x-none"/>
    </w:rPr>
  </w:style>
  <w:style w:type="paragraph" w:customStyle="1" w:styleId="af3">
    <w:name w:val="Полужирный"/>
    <w:basedOn w:val="a5"/>
    <w:link w:val="af4"/>
    <w:uiPriority w:val="99"/>
    <w:rsid w:val="00CB0D29"/>
    <w:rPr>
      <w:b/>
    </w:rPr>
  </w:style>
  <w:style w:type="character" w:customStyle="1" w:styleId="af4">
    <w:name w:val="Полужирный Знак"/>
    <w:link w:val="af3"/>
    <w:uiPriority w:val="99"/>
    <w:rsid w:val="00D47972"/>
    <w:rPr>
      <w:b/>
      <w:sz w:val="28"/>
      <w:szCs w:val="24"/>
      <w:lang w:val="ru-RU" w:eastAsia="ru-RU" w:bidi="ar-SA"/>
    </w:rPr>
  </w:style>
  <w:style w:type="paragraph" w:customStyle="1" w:styleId="af5">
    <w:name w:val="Примечания_наш стиль"/>
    <w:basedOn w:val="a5"/>
    <w:rsid w:val="00D25DBC"/>
    <w:rPr>
      <w:sz w:val="22"/>
    </w:rPr>
  </w:style>
  <w:style w:type="paragraph" w:customStyle="1" w:styleId="af6">
    <w:name w:val="содержание"/>
    <w:basedOn w:val="1"/>
    <w:next w:val="a5"/>
    <w:rsid w:val="00CB0D29"/>
    <w:pPr>
      <w:numPr>
        <w:numId w:val="0"/>
      </w:numPr>
    </w:pPr>
  </w:style>
  <w:style w:type="table" w:customStyle="1" w:styleId="af7">
    <w:name w:val="Таблицы"/>
    <w:basedOn w:val="a7"/>
    <w:rsid w:val="00934E81"/>
    <w:pPr>
      <w:jc w:val="center"/>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af8">
    <w:name w:val="Текст в таблицах"/>
    <w:basedOn w:val="a5"/>
    <w:link w:val="af9"/>
    <w:qFormat/>
    <w:rsid w:val="00CB0D29"/>
    <w:pPr>
      <w:ind w:firstLine="0"/>
      <w:jc w:val="left"/>
    </w:pPr>
    <w:rPr>
      <w:sz w:val="24"/>
    </w:rPr>
  </w:style>
  <w:style w:type="paragraph" w:customStyle="1" w:styleId="afa">
    <w:name w:val="Шапка таблицы"/>
    <w:basedOn w:val="a5"/>
    <w:link w:val="afb"/>
    <w:qFormat/>
    <w:rsid w:val="00CB0D29"/>
    <w:pPr>
      <w:ind w:firstLine="0"/>
      <w:jc w:val="center"/>
    </w:pPr>
    <w:rPr>
      <w:sz w:val="24"/>
    </w:rPr>
  </w:style>
  <w:style w:type="character" w:customStyle="1" w:styleId="afb">
    <w:name w:val="Шапка таблицы Знак"/>
    <w:link w:val="afa"/>
    <w:rsid w:val="00FE4338"/>
    <w:rPr>
      <w:sz w:val="24"/>
      <w:szCs w:val="24"/>
      <w:lang w:val="ru-RU" w:eastAsia="ru-RU" w:bidi="ar-SA"/>
    </w:rPr>
  </w:style>
  <w:style w:type="paragraph" w:styleId="afc">
    <w:name w:val="Document Map"/>
    <w:basedOn w:val="a5"/>
    <w:link w:val="afd"/>
    <w:semiHidden/>
    <w:rsid w:val="00CB0D29"/>
    <w:pPr>
      <w:shd w:val="clear" w:color="auto" w:fill="000080"/>
    </w:pPr>
    <w:rPr>
      <w:rFonts w:ascii="Tahoma" w:hAnsi="Tahoma" w:cs="Tahoma"/>
      <w:sz w:val="20"/>
      <w:szCs w:val="20"/>
    </w:rPr>
  </w:style>
  <w:style w:type="paragraph" w:styleId="11">
    <w:name w:val="toc 1"/>
    <w:basedOn w:val="a5"/>
    <w:next w:val="a5"/>
    <w:autoRedefine/>
    <w:uiPriority w:val="39"/>
    <w:rsid w:val="000E4DA7"/>
    <w:pPr>
      <w:tabs>
        <w:tab w:val="left" w:pos="993"/>
        <w:tab w:val="right" w:leader="dot" w:pos="9911"/>
      </w:tabs>
      <w:spacing w:before="120" w:after="120"/>
      <w:ind w:left="142" w:firstLine="0"/>
    </w:pPr>
    <w:rPr>
      <w:b/>
      <w:bCs/>
      <w:caps/>
      <w:sz w:val="20"/>
      <w:szCs w:val="20"/>
    </w:rPr>
  </w:style>
  <w:style w:type="paragraph" w:styleId="20">
    <w:name w:val="toc 2"/>
    <w:basedOn w:val="a5"/>
    <w:next w:val="a5"/>
    <w:autoRedefine/>
    <w:uiPriority w:val="39"/>
    <w:rsid w:val="0095041F"/>
    <w:pPr>
      <w:tabs>
        <w:tab w:val="left" w:pos="1134"/>
        <w:tab w:val="right" w:leader="dot" w:pos="9911"/>
      </w:tabs>
      <w:ind w:left="1276" w:hanging="567"/>
      <w:jc w:val="left"/>
    </w:pPr>
    <w:rPr>
      <w:smallCaps/>
      <w:sz w:val="20"/>
      <w:szCs w:val="20"/>
    </w:rPr>
  </w:style>
  <w:style w:type="character" w:styleId="afe">
    <w:name w:val="Hyperlink"/>
    <w:uiPriority w:val="99"/>
    <w:rsid w:val="00D25DBC"/>
    <w:rPr>
      <w:color w:val="0000FF"/>
      <w:u w:val="single"/>
    </w:rPr>
  </w:style>
  <w:style w:type="paragraph" w:customStyle="1" w:styleId="aff">
    <w:name w:val="Полужирный + По центру"/>
    <w:basedOn w:val="af3"/>
    <w:rsid w:val="004B742C"/>
    <w:pPr>
      <w:ind w:firstLine="0"/>
      <w:jc w:val="center"/>
    </w:pPr>
    <w:rPr>
      <w:bCs/>
      <w:szCs w:val="20"/>
    </w:rPr>
  </w:style>
  <w:style w:type="paragraph" w:styleId="aff0">
    <w:name w:val="table of figures"/>
    <w:basedOn w:val="a5"/>
    <w:next w:val="a5"/>
    <w:semiHidden/>
    <w:rsid w:val="00A8733E"/>
  </w:style>
  <w:style w:type="paragraph" w:customStyle="1" w:styleId="aff1">
    <w:name w:val="Шапка таблицы+курсив"/>
    <w:basedOn w:val="afa"/>
    <w:link w:val="aff2"/>
    <w:rsid w:val="00D85F9F"/>
    <w:rPr>
      <w:i/>
    </w:rPr>
  </w:style>
  <w:style w:type="character" w:customStyle="1" w:styleId="aff2">
    <w:name w:val="Шапка таблицы+курсив Знак"/>
    <w:link w:val="aff1"/>
    <w:rsid w:val="00FE4338"/>
    <w:rPr>
      <w:i/>
      <w:sz w:val="24"/>
      <w:szCs w:val="24"/>
      <w:lang w:val="ru-RU" w:eastAsia="ru-RU" w:bidi="ar-SA"/>
    </w:rPr>
  </w:style>
  <w:style w:type="paragraph" w:customStyle="1" w:styleId="aff3">
    <w:name w:val="Текст в таблицах+полужирный"/>
    <w:basedOn w:val="af8"/>
    <w:rsid w:val="00D85F9F"/>
    <w:rPr>
      <w:b/>
    </w:rPr>
  </w:style>
  <w:style w:type="paragraph" w:customStyle="1" w:styleId="aff4">
    <w:name w:val="Текст в таблицах+полужирный + подчеркивание По центру"/>
    <w:basedOn w:val="aff3"/>
    <w:rsid w:val="00D85F9F"/>
    <w:pPr>
      <w:jc w:val="center"/>
    </w:pPr>
    <w:rPr>
      <w:bCs/>
      <w:szCs w:val="20"/>
      <w:u w:val="single"/>
    </w:rPr>
  </w:style>
  <w:style w:type="paragraph" w:customStyle="1" w:styleId="aff5">
    <w:name w:val="Текст в таблицах+полужирный + По центру"/>
    <w:basedOn w:val="aff3"/>
    <w:rsid w:val="00D85F9F"/>
    <w:pPr>
      <w:jc w:val="center"/>
    </w:pPr>
    <w:rPr>
      <w:bCs/>
      <w:szCs w:val="20"/>
    </w:rPr>
  </w:style>
  <w:style w:type="paragraph" w:customStyle="1" w:styleId="aff6">
    <w:name w:val="Подчеркивание + курсив"/>
    <w:basedOn w:val="af1"/>
    <w:rsid w:val="00FE4338"/>
    <w:rPr>
      <w:i/>
      <w:iCs/>
    </w:rPr>
  </w:style>
  <w:style w:type="paragraph" w:customStyle="1" w:styleId="110">
    <w:name w:val="Шапка таблицы + 11 пт"/>
    <w:basedOn w:val="afa"/>
    <w:rsid w:val="00FE4338"/>
    <w:rPr>
      <w:sz w:val="22"/>
    </w:rPr>
  </w:style>
  <w:style w:type="paragraph" w:customStyle="1" w:styleId="14">
    <w:name w:val="Шапка таблицы+курсив + 14 пт"/>
    <w:basedOn w:val="aff1"/>
    <w:link w:val="140"/>
    <w:rsid w:val="00FE4338"/>
    <w:rPr>
      <w:iCs/>
      <w:sz w:val="28"/>
    </w:rPr>
  </w:style>
  <w:style w:type="character" w:customStyle="1" w:styleId="140">
    <w:name w:val="Шапка таблицы+курсив + 14 пт Знак"/>
    <w:link w:val="14"/>
    <w:rsid w:val="00FE4338"/>
    <w:rPr>
      <w:i/>
      <w:iCs/>
      <w:sz w:val="28"/>
      <w:szCs w:val="24"/>
      <w:lang w:val="ru-RU" w:eastAsia="ru-RU" w:bidi="ar-SA"/>
    </w:rPr>
  </w:style>
  <w:style w:type="paragraph" w:styleId="30">
    <w:name w:val="toc 3"/>
    <w:basedOn w:val="a5"/>
    <w:next w:val="a5"/>
    <w:autoRedefine/>
    <w:uiPriority w:val="39"/>
    <w:rsid w:val="00E31A2F"/>
    <w:pPr>
      <w:ind w:left="560"/>
      <w:jc w:val="left"/>
    </w:pPr>
    <w:rPr>
      <w:i/>
      <w:iCs/>
      <w:sz w:val="20"/>
      <w:szCs w:val="20"/>
    </w:rPr>
  </w:style>
  <w:style w:type="paragraph" w:customStyle="1" w:styleId="053">
    <w:name w:val="Текст в таблицах + Слева:  053 см"/>
    <w:basedOn w:val="af8"/>
    <w:rsid w:val="003E3EC3"/>
    <w:pPr>
      <w:ind w:left="298"/>
    </w:pPr>
    <w:rPr>
      <w:szCs w:val="20"/>
    </w:rPr>
  </w:style>
  <w:style w:type="paragraph" w:styleId="aff7">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5"/>
    <w:link w:val="aff8"/>
    <w:qFormat/>
    <w:rsid w:val="00C0214D"/>
    <w:pPr>
      <w:ind w:firstLine="0"/>
      <w:jc w:val="left"/>
    </w:pPr>
    <w:rPr>
      <w:sz w:val="20"/>
      <w:szCs w:val="20"/>
    </w:rPr>
  </w:style>
  <w:style w:type="character" w:customStyle="1" w:styleId="aff8">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Зна Знак"/>
    <w:link w:val="aff7"/>
    <w:rsid w:val="00C0214D"/>
    <w:rPr>
      <w:lang w:val="ru-RU" w:eastAsia="ru-RU" w:bidi="ar-SA"/>
    </w:rPr>
  </w:style>
  <w:style w:type="character" w:styleId="aff9">
    <w:name w:val="footnote reference"/>
    <w:aliases w:val="Знак сноски-FN,Знак сноски 1"/>
    <w:qFormat/>
    <w:rsid w:val="00C0214D"/>
    <w:rPr>
      <w:vertAlign w:val="superscript"/>
    </w:rPr>
  </w:style>
  <w:style w:type="paragraph" w:styleId="affa">
    <w:name w:val="caption"/>
    <w:basedOn w:val="a5"/>
    <w:next w:val="a5"/>
    <w:qFormat/>
    <w:rsid w:val="00C0214D"/>
    <w:rPr>
      <w:b/>
      <w:bCs/>
      <w:sz w:val="20"/>
      <w:szCs w:val="20"/>
    </w:rPr>
  </w:style>
  <w:style w:type="paragraph" w:styleId="affb">
    <w:name w:val="Normal (Web)"/>
    <w:aliases w:val="Обычный (Web),Обычный (веб)1"/>
    <w:basedOn w:val="a5"/>
    <w:qFormat/>
    <w:rsid w:val="00120533"/>
    <w:pPr>
      <w:spacing w:before="100" w:after="100"/>
      <w:ind w:firstLine="0"/>
      <w:jc w:val="left"/>
    </w:pPr>
    <w:rPr>
      <w:rFonts w:ascii="Arial" w:eastAsia="Calibri" w:hAnsi="Arial"/>
      <w:sz w:val="18"/>
      <w:szCs w:val="20"/>
    </w:rPr>
  </w:style>
  <w:style w:type="paragraph" w:styleId="21">
    <w:name w:val="Body Text Indent 2"/>
    <w:basedOn w:val="a5"/>
    <w:link w:val="22"/>
    <w:rsid w:val="00804A40"/>
    <w:pPr>
      <w:spacing w:line="360" w:lineRule="auto"/>
      <w:ind w:firstLine="567"/>
      <w:jc w:val="left"/>
    </w:pPr>
    <w:rPr>
      <w:szCs w:val="20"/>
      <w:lang w:val="x-none" w:eastAsia="x-none"/>
    </w:rPr>
  </w:style>
  <w:style w:type="paragraph" w:styleId="affc">
    <w:name w:val="Plain Text"/>
    <w:basedOn w:val="a5"/>
    <w:link w:val="affd"/>
    <w:rsid w:val="0082283D"/>
    <w:pPr>
      <w:autoSpaceDE w:val="0"/>
      <w:autoSpaceDN w:val="0"/>
      <w:spacing w:line="360" w:lineRule="auto"/>
      <w:ind w:firstLine="851"/>
    </w:pPr>
    <w:rPr>
      <w:szCs w:val="28"/>
    </w:rPr>
  </w:style>
  <w:style w:type="paragraph" w:customStyle="1" w:styleId="12">
    <w:name w:val="Обычный 1"/>
    <w:basedOn w:val="a5"/>
    <w:link w:val="13"/>
    <w:rsid w:val="00F57CD5"/>
    <w:pPr>
      <w:spacing w:line="360" w:lineRule="auto"/>
      <w:ind w:firstLine="720"/>
    </w:pPr>
    <w:rPr>
      <w:sz w:val="20"/>
      <w:szCs w:val="20"/>
    </w:rPr>
  </w:style>
  <w:style w:type="character" w:customStyle="1" w:styleId="13">
    <w:name w:val="Обычный 1 Знак"/>
    <w:link w:val="12"/>
    <w:rsid w:val="00F57CD5"/>
    <w:rPr>
      <w:lang w:val="ru-RU" w:eastAsia="ru-RU" w:bidi="ar-SA"/>
    </w:rPr>
  </w:style>
  <w:style w:type="paragraph" w:customStyle="1" w:styleId="affe">
    <w:name w:val="ОсновнойРПС"/>
    <w:basedOn w:val="afff"/>
    <w:link w:val="afff0"/>
    <w:qFormat/>
    <w:rsid w:val="00CF4DD8"/>
    <w:pPr>
      <w:spacing w:after="0" w:line="360" w:lineRule="auto"/>
      <w:ind w:left="0"/>
    </w:pPr>
    <w:rPr>
      <w:szCs w:val="28"/>
    </w:rPr>
  </w:style>
  <w:style w:type="character" w:customStyle="1" w:styleId="afff0">
    <w:name w:val="ОсновнойРПС Знак"/>
    <w:link w:val="affe"/>
    <w:rsid w:val="00CF4DD8"/>
    <w:rPr>
      <w:sz w:val="28"/>
      <w:szCs w:val="28"/>
      <w:lang w:val="ru-RU" w:eastAsia="ru-RU" w:bidi="ar-SA"/>
    </w:rPr>
  </w:style>
  <w:style w:type="paragraph" w:styleId="afff">
    <w:name w:val="Body Text Indent"/>
    <w:aliases w:val="Основной текст 1,Нумерованный список !!,Надин стиль,Исторические события,Ист события с точкой,Основной текст с отступом Знак Знак,Body Text Indent,Основной текст с отступом1,Основной текст лево,Основной текст лево1,Знак2"/>
    <w:basedOn w:val="a5"/>
    <w:link w:val="afff1"/>
    <w:rsid w:val="00CF4DD8"/>
    <w:pPr>
      <w:spacing w:after="120"/>
      <w:ind w:left="283"/>
    </w:pPr>
  </w:style>
  <w:style w:type="paragraph" w:customStyle="1" w:styleId="15">
    <w:name w:val="обычный 1"/>
    <w:basedOn w:val="aff0"/>
    <w:link w:val="16"/>
    <w:rsid w:val="002B776F"/>
    <w:pPr>
      <w:spacing w:line="360" w:lineRule="auto"/>
      <w:ind w:firstLine="680"/>
    </w:pPr>
    <w:rPr>
      <w:color w:val="000000"/>
      <w:szCs w:val="20"/>
    </w:rPr>
  </w:style>
  <w:style w:type="character" w:customStyle="1" w:styleId="16">
    <w:name w:val="обычный 1 Знак"/>
    <w:link w:val="15"/>
    <w:rsid w:val="002B776F"/>
    <w:rPr>
      <w:color w:val="000000"/>
      <w:sz w:val="28"/>
      <w:lang w:val="ru-RU" w:eastAsia="ru-RU" w:bidi="ar-SA"/>
    </w:rPr>
  </w:style>
  <w:style w:type="paragraph" w:customStyle="1" w:styleId="afff2">
    <w:name w:val="Осн_текст"/>
    <w:basedOn w:val="afff3"/>
    <w:link w:val="afff4"/>
    <w:qFormat/>
    <w:rsid w:val="001D2643"/>
    <w:pPr>
      <w:spacing w:after="0"/>
      <w:ind w:firstLine="539"/>
    </w:pPr>
    <w:rPr>
      <w:lang w:val="ru-RU" w:eastAsia="ru-RU"/>
    </w:rPr>
  </w:style>
  <w:style w:type="character" w:customStyle="1" w:styleId="afff4">
    <w:name w:val="Осн_текст Знак"/>
    <w:link w:val="afff2"/>
    <w:rsid w:val="001D2643"/>
    <w:rPr>
      <w:sz w:val="28"/>
      <w:szCs w:val="24"/>
      <w:lang w:val="ru-RU" w:eastAsia="ru-RU" w:bidi="ar-SA"/>
    </w:rPr>
  </w:style>
  <w:style w:type="paragraph" w:styleId="afff3">
    <w:name w:val="Body Text"/>
    <w:aliases w:val="Знак1 Знак,Основной текст Знак Знак,Основной текст Зн,Основной текст Знак1,Основной РПС"/>
    <w:basedOn w:val="a5"/>
    <w:link w:val="afff5"/>
    <w:uiPriority w:val="99"/>
    <w:rsid w:val="001D2643"/>
    <w:pPr>
      <w:spacing w:after="120"/>
    </w:pPr>
    <w:rPr>
      <w:lang w:val="x-none" w:eastAsia="x-none"/>
    </w:rPr>
  </w:style>
  <w:style w:type="paragraph" w:customStyle="1" w:styleId="afff6">
    <w:name w:val="ОсновнойСТП"/>
    <w:basedOn w:val="afff"/>
    <w:link w:val="afff7"/>
    <w:rsid w:val="00522360"/>
    <w:pPr>
      <w:tabs>
        <w:tab w:val="num" w:pos="1219"/>
      </w:tabs>
      <w:spacing w:after="0"/>
      <w:ind w:left="0" w:firstLine="851"/>
    </w:pPr>
    <w:rPr>
      <w:szCs w:val="28"/>
    </w:rPr>
  </w:style>
  <w:style w:type="paragraph" w:styleId="23">
    <w:name w:val="Body Text 2"/>
    <w:aliases w:val="об1,Основной текст с отступом Знак Знак Знак Знак"/>
    <w:basedOn w:val="a5"/>
    <w:link w:val="24"/>
    <w:rsid w:val="004624F2"/>
    <w:pPr>
      <w:spacing w:after="120" w:line="480" w:lineRule="auto"/>
      <w:ind w:firstLine="0"/>
      <w:jc w:val="left"/>
    </w:pPr>
    <w:rPr>
      <w:sz w:val="20"/>
      <w:szCs w:val="20"/>
    </w:rPr>
  </w:style>
  <w:style w:type="character" w:customStyle="1" w:styleId="24">
    <w:name w:val="Основной текст 2 Знак"/>
    <w:aliases w:val="об1 Знак,Основной текст с отступом Знак Знак Знак Знак Знак"/>
    <w:link w:val="23"/>
    <w:rsid w:val="004624F2"/>
    <w:rPr>
      <w:lang w:val="ru-RU" w:eastAsia="ru-RU" w:bidi="ar-SA"/>
    </w:rPr>
  </w:style>
  <w:style w:type="character" w:customStyle="1" w:styleId="ae">
    <w:name w:val="Маркированный Знак"/>
    <w:link w:val="ad"/>
    <w:rsid w:val="000A6DE5"/>
    <w:rPr>
      <w:sz w:val="28"/>
      <w:szCs w:val="24"/>
      <w:lang w:val="x-none" w:eastAsia="x-none"/>
    </w:rPr>
  </w:style>
  <w:style w:type="table" w:styleId="afff8">
    <w:name w:val="Table Grid"/>
    <w:basedOn w:val="a7"/>
    <w:rsid w:val="00604B0B"/>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3">
    <w:name w:val="Номер"/>
    <w:basedOn w:val="a5"/>
    <w:link w:val="afff9"/>
    <w:rsid w:val="00186E1C"/>
    <w:pPr>
      <w:numPr>
        <w:numId w:val="4"/>
      </w:numPr>
    </w:pPr>
    <w:rPr>
      <w:szCs w:val="20"/>
    </w:rPr>
  </w:style>
  <w:style w:type="paragraph" w:customStyle="1" w:styleId="afffa">
    <w:name w:val="введение"/>
    <w:basedOn w:val="1"/>
    <w:next w:val="a5"/>
    <w:rsid w:val="002A05C0"/>
    <w:pPr>
      <w:numPr>
        <w:numId w:val="0"/>
      </w:numPr>
    </w:pPr>
    <w:rPr>
      <w:noProof/>
    </w:rPr>
  </w:style>
  <w:style w:type="paragraph" w:styleId="a0">
    <w:name w:val="List Bullet"/>
    <w:basedOn w:val="a5"/>
    <w:autoRedefine/>
    <w:rsid w:val="00127458"/>
    <w:pPr>
      <w:numPr>
        <w:numId w:val="7"/>
      </w:numPr>
      <w:tabs>
        <w:tab w:val="clear" w:pos="720"/>
        <w:tab w:val="num" w:pos="1080"/>
      </w:tabs>
      <w:ind w:left="0" w:firstLine="720"/>
    </w:pPr>
    <w:rPr>
      <w:szCs w:val="28"/>
    </w:rPr>
  </w:style>
  <w:style w:type="paragraph" w:styleId="31">
    <w:name w:val="Body Text Indent 3"/>
    <w:basedOn w:val="a5"/>
    <w:rsid w:val="00FB2C1F"/>
    <w:pPr>
      <w:spacing w:after="120"/>
      <w:ind w:left="283"/>
    </w:pPr>
    <w:rPr>
      <w:sz w:val="16"/>
      <w:szCs w:val="16"/>
    </w:rPr>
  </w:style>
  <w:style w:type="paragraph" w:customStyle="1" w:styleId="afffb">
    <w:name w:val="Список с номерами"/>
    <w:basedOn w:val="a5"/>
    <w:rsid w:val="003704DE"/>
    <w:pPr>
      <w:tabs>
        <w:tab w:val="num" w:pos="360"/>
        <w:tab w:val="num" w:pos="1276"/>
      </w:tabs>
      <w:spacing w:before="120"/>
      <w:ind w:firstLine="851"/>
    </w:pPr>
    <w:rPr>
      <w:sz w:val="16"/>
      <w:szCs w:val="20"/>
    </w:rPr>
  </w:style>
  <w:style w:type="paragraph" w:styleId="32">
    <w:name w:val="Body Text 3"/>
    <w:basedOn w:val="a5"/>
    <w:link w:val="33"/>
    <w:rsid w:val="00D441BB"/>
    <w:pPr>
      <w:spacing w:after="120"/>
    </w:pPr>
    <w:rPr>
      <w:sz w:val="16"/>
      <w:szCs w:val="16"/>
      <w:lang w:val="x-none" w:eastAsia="x-none"/>
    </w:rPr>
  </w:style>
  <w:style w:type="character" w:customStyle="1" w:styleId="affd">
    <w:name w:val="Текст Знак"/>
    <w:link w:val="affc"/>
    <w:locked/>
    <w:rsid w:val="00E85FA3"/>
    <w:rPr>
      <w:sz w:val="28"/>
      <w:szCs w:val="28"/>
      <w:lang w:val="ru-RU" w:eastAsia="ru-RU" w:bidi="ar-SA"/>
    </w:rPr>
  </w:style>
  <w:style w:type="character" w:customStyle="1" w:styleId="afff7">
    <w:name w:val="ОсновнойСТП Знак"/>
    <w:link w:val="afff6"/>
    <w:rsid w:val="00A0378E"/>
    <w:rPr>
      <w:sz w:val="28"/>
      <w:szCs w:val="28"/>
      <w:lang w:val="ru-RU" w:eastAsia="ru-RU" w:bidi="ar-SA"/>
    </w:rPr>
  </w:style>
  <w:style w:type="character" w:customStyle="1" w:styleId="afff1">
    <w:name w:val="Основной текст с отступом Знак"/>
    <w:aliases w:val="Основной текст 1 Знак,Нумерованный список !! Знак,Надин стиль Знак,Исторические события Знак,Ист события с точкой Знак,Основной текст с отступом Знак Знак Знак,Body Text Indent Знак,Основной текст с отступом1 Знак"/>
    <w:link w:val="afff"/>
    <w:rsid w:val="00A803FB"/>
    <w:rPr>
      <w:sz w:val="28"/>
      <w:szCs w:val="24"/>
      <w:lang w:val="ru-RU" w:eastAsia="ru-RU" w:bidi="ar-SA"/>
    </w:rPr>
  </w:style>
  <w:style w:type="character" w:customStyle="1" w:styleId="af0">
    <w:name w:val="Номер таблицы Знак"/>
    <w:link w:val="af"/>
    <w:rsid w:val="001A1DE9"/>
    <w:rPr>
      <w:sz w:val="28"/>
      <w:szCs w:val="24"/>
      <w:lang w:val="ru-RU" w:eastAsia="ru-RU" w:bidi="ar-SA"/>
    </w:rPr>
  </w:style>
  <w:style w:type="paragraph" w:styleId="afffc">
    <w:name w:val="footer"/>
    <w:basedOn w:val="a5"/>
    <w:link w:val="afffd"/>
    <w:uiPriority w:val="99"/>
    <w:rsid w:val="00452EA0"/>
    <w:pPr>
      <w:tabs>
        <w:tab w:val="center" w:pos="4677"/>
        <w:tab w:val="right" w:pos="9355"/>
      </w:tabs>
      <w:ind w:firstLine="0"/>
      <w:jc w:val="left"/>
    </w:pPr>
    <w:rPr>
      <w:sz w:val="24"/>
    </w:rPr>
  </w:style>
  <w:style w:type="character" w:customStyle="1" w:styleId="afffd">
    <w:name w:val="Нижний колонтитул Знак"/>
    <w:link w:val="afffc"/>
    <w:uiPriority w:val="99"/>
    <w:rsid w:val="00452EA0"/>
    <w:rPr>
      <w:sz w:val="24"/>
      <w:szCs w:val="24"/>
      <w:lang w:val="ru-RU" w:eastAsia="ru-RU" w:bidi="ar-SA"/>
    </w:rPr>
  </w:style>
  <w:style w:type="character" w:styleId="afffe">
    <w:name w:val="page number"/>
    <w:rsid w:val="00452EA0"/>
    <w:rPr>
      <w:rFonts w:cs="Times New Roman"/>
    </w:rPr>
  </w:style>
  <w:style w:type="paragraph" w:customStyle="1" w:styleId="111">
    <w:name w:val="Основной текст с отступом.об11"/>
    <w:basedOn w:val="a5"/>
    <w:rsid w:val="00075E64"/>
    <w:pPr>
      <w:spacing w:line="240" w:lineRule="atLeast"/>
      <w:ind w:firstLine="720"/>
    </w:pPr>
    <w:rPr>
      <w:snapToGrid w:val="0"/>
      <w:szCs w:val="20"/>
    </w:rPr>
  </w:style>
  <w:style w:type="paragraph" w:styleId="affff">
    <w:name w:val="header"/>
    <w:basedOn w:val="a5"/>
    <w:link w:val="affff0"/>
    <w:uiPriority w:val="99"/>
    <w:rsid w:val="00AE0602"/>
    <w:pPr>
      <w:tabs>
        <w:tab w:val="center" w:pos="4677"/>
        <w:tab w:val="right" w:pos="9355"/>
      </w:tabs>
    </w:pPr>
  </w:style>
  <w:style w:type="paragraph" w:customStyle="1" w:styleId="17">
    <w:name w:val="оглавление1"/>
    <w:basedOn w:val="a5"/>
    <w:rsid w:val="00301ED3"/>
    <w:pPr>
      <w:ind w:firstLine="0"/>
      <w:jc w:val="left"/>
    </w:pPr>
    <w:rPr>
      <w:b/>
      <w:smallCaps/>
      <w:szCs w:val="28"/>
    </w:rPr>
  </w:style>
  <w:style w:type="paragraph" w:customStyle="1" w:styleId="ConsPlusNormal">
    <w:name w:val="ConsPlusNormal"/>
    <w:link w:val="ConsPlusNormal0"/>
    <w:rsid w:val="000502D5"/>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0502D5"/>
    <w:rPr>
      <w:rFonts w:ascii="Arial" w:hAnsi="Arial" w:cs="Arial"/>
      <w:lang w:val="ru-RU" w:eastAsia="ru-RU" w:bidi="ar-SA"/>
    </w:rPr>
  </w:style>
  <w:style w:type="paragraph" w:customStyle="1" w:styleId="18">
    <w:name w:val="заголовок 1"/>
    <w:basedOn w:val="a5"/>
    <w:next w:val="a5"/>
    <w:rsid w:val="003F6E95"/>
    <w:pPr>
      <w:keepNext/>
      <w:ind w:firstLine="0"/>
      <w:jc w:val="left"/>
    </w:pPr>
    <w:rPr>
      <w:sz w:val="24"/>
      <w:szCs w:val="20"/>
    </w:rPr>
  </w:style>
  <w:style w:type="paragraph" w:customStyle="1" w:styleId="font8">
    <w:name w:val="font8"/>
    <w:basedOn w:val="a5"/>
    <w:rsid w:val="00040ADF"/>
    <w:pPr>
      <w:spacing w:before="100" w:beforeAutospacing="1" w:after="100" w:afterAutospacing="1"/>
      <w:ind w:firstLine="0"/>
      <w:jc w:val="left"/>
    </w:pPr>
    <w:rPr>
      <w:rFonts w:ascii="Tahoma" w:hAnsi="Tahoma" w:cs="Tahoma"/>
      <w:b/>
      <w:bCs/>
      <w:color w:val="000000"/>
      <w:sz w:val="16"/>
      <w:szCs w:val="16"/>
    </w:rPr>
  </w:style>
  <w:style w:type="paragraph" w:customStyle="1" w:styleId="affff1">
    <w:name w:val="Оглавл"/>
    <w:basedOn w:val="afff"/>
    <w:rsid w:val="00D01AFC"/>
    <w:pPr>
      <w:spacing w:after="0"/>
      <w:ind w:left="0" w:firstLine="0"/>
      <w:jc w:val="center"/>
    </w:pPr>
    <w:rPr>
      <w:b/>
      <w:bCs/>
      <w:szCs w:val="20"/>
    </w:rPr>
  </w:style>
  <w:style w:type="paragraph" w:customStyle="1" w:styleId="19">
    <w:name w:val="таб1"/>
    <w:basedOn w:val="a5"/>
    <w:next w:val="affa"/>
    <w:autoRedefine/>
    <w:rsid w:val="001C53C0"/>
    <w:pPr>
      <w:ind w:firstLine="0"/>
      <w:jc w:val="right"/>
    </w:pPr>
    <w:rPr>
      <w:szCs w:val="28"/>
    </w:rPr>
  </w:style>
  <w:style w:type="paragraph" w:customStyle="1" w:styleId="xl28">
    <w:name w:val="xl28"/>
    <w:basedOn w:val="a5"/>
    <w:rsid w:val="00262B6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ConsPlusTitle">
    <w:name w:val="ConsPlusTitle"/>
    <w:rsid w:val="006C5807"/>
    <w:pPr>
      <w:widowControl w:val="0"/>
      <w:autoSpaceDE w:val="0"/>
      <w:autoSpaceDN w:val="0"/>
      <w:adjustRightInd w:val="0"/>
    </w:pPr>
    <w:rPr>
      <w:b/>
      <w:bCs/>
      <w:sz w:val="24"/>
      <w:szCs w:val="24"/>
    </w:rPr>
  </w:style>
  <w:style w:type="character" w:customStyle="1" w:styleId="34">
    <w:name w:val="Знак Знак3"/>
    <w:locked/>
    <w:rsid w:val="00FB3CEB"/>
    <w:rPr>
      <w:sz w:val="28"/>
      <w:szCs w:val="28"/>
      <w:lang w:val="ru-RU" w:eastAsia="ru-RU" w:bidi="ar-SA"/>
    </w:rPr>
  </w:style>
  <w:style w:type="paragraph" w:customStyle="1" w:styleId="affff2">
    <w:name w:val="РПС_заголовок таблицы"/>
    <w:basedOn w:val="affe"/>
    <w:rsid w:val="00F67FE0"/>
    <w:pPr>
      <w:spacing w:line="240" w:lineRule="auto"/>
      <w:jc w:val="center"/>
    </w:pPr>
    <w:rPr>
      <w:bCs/>
      <w:i/>
    </w:rPr>
  </w:style>
  <w:style w:type="paragraph" w:styleId="a">
    <w:name w:val="List Continue"/>
    <w:basedOn w:val="a5"/>
    <w:rsid w:val="00F67FE0"/>
    <w:pPr>
      <w:numPr>
        <w:numId w:val="5"/>
      </w:numPr>
      <w:tabs>
        <w:tab w:val="clear" w:pos="643"/>
      </w:tabs>
      <w:spacing w:after="120"/>
      <w:ind w:left="283" w:firstLine="0"/>
      <w:jc w:val="left"/>
    </w:pPr>
    <w:rPr>
      <w:sz w:val="20"/>
      <w:szCs w:val="20"/>
    </w:rPr>
  </w:style>
  <w:style w:type="paragraph" w:styleId="40">
    <w:name w:val="toc 4"/>
    <w:basedOn w:val="a5"/>
    <w:next w:val="a5"/>
    <w:autoRedefine/>
    <w:semiHidden/>
    <w:rsid w:val="00697049"/>
    <w:pPr>
      <w:ind w:left="840"/>
      <w:jc w:val="left"/>
    </w:pPr>
    <w:rPr>
      <w:sz w:val="18"/>
      <w:szCs w:val="18"/>
    </w:rPr>
  </w:style>
  <w:style w:type="paragraph" w:styleId="50">
    <w:name w:val="toc 5"/>
    <w:basedOn w:val="a5"/>
    <w:next w:val="a5"/>
    <w:autoRedefine/>
    <w:semiHidden/>
    <w:rsid w:val="00697049"/>
    <w:pPr>
      <w:ind w:left="1120"/>
      <w:jc w:val="left"/>
    </w:pPr>
    <w:rPr>
      <w:sz w:val="18"/>
      <w:szCs w:val="18"/>
    </w:rPr>
  </w:style>
  <w:style w:type="paragraph" w:styleId="60">
    <w:name w:val="toc 6"/>
    <w:basedOn w:val="a5"/>
    <w:next w:val="a5"/>
    <w:autoRedefine/>
    <w:semiHidden/>
    <w:rsid w:val="00697049"/>
    <w:pPr>
      <w:ind w:left="1400"/>
      <w:jc w:val="left"/>
    </w:pPr>
    <w:rPr>
      <w:sz w:val="18"/>
      <w:szCs w:val="18"/>
    </w:rPr>
  </w:style>
  <w:style w:type="paragraph" w:styleId="70">
    <w:name w:val="toc 7"/>
    <w:basedOn w:val="a5"/>
    <w:next w:val="a5"/>
    <w:autoRedefine/>
    <w:semiHidden/>
    <w:rsid w:val="00697049"/>
    <w:pPr>
      <w:ind w:left="1680"/>
      <w:jc w:val="left"/>
    </w:pPr>
    <w:rPr>
      <w:sz w:val="18"/>
      <w:szCs w:val="18"/>
    </w:rPr>
  </w:style>
  <w:style w:type="paragraph" w:styleId="80">
    <w:name w:val="toc 8"/>
    <w:basedOn w:val="a5"/>
    <w:next w:val="a5"/>
    <w:autoRedefine/>
    <w:semiHidden/>
    <w:rsid w:val="00697049"/>
    <w:pPr>
      <w:ind w:left="1960"/>
      <w:jc w:val="left"/>
    </w:pPr>
    <w:rPr>
      <w:sz w:val="18"/>
      <w:szCs w:val="18"/>
    </w:rPr>
  </w:style>
  <w:style w:type="paragraph" w:styleId="90">
    <w:name w:val="toc 9"/>
    <w:basedOn w:val="a5"/>
    <w:next w:val="a5"/>
    <w:autoRedefine/>
    <w:semiHidden/>
    <w:rsid w:val="00697049"/>
    <w:pPr>
      <w:ind w:left="2240"/>
      <w:jc w:val="left"/>
    </w:pPr>
    <w:rPr>
      <w:sz w:val="18"/>
      <w:szCs w:val="18"/>
    </w:rPr>
  </w:style>
  <w:style w:type="character" w:customStyle="1" w:styleId="af9">
    <w:name w:val="Текст в таблицах Знак"/>
    <w:link w:val="af8"/>
    <w:rsid w:val="005D72A3"/>
    <w:rPr>
      <w:sz w:val="24"/>
      <w:szCs w:val="24"/>
      <w:lang w:val="ru-RU" w:eastAsia="ru-RU" w:bidi="ar-SA"/>
    </w:rPr>
  </w:style>
  <w:style w:type="character" w:customStyle="1" w:styleId="affff3">
    <w:name w:val="Обычный + номер Знак"/>
    <w:link w:val="a1"/>
    <w:rsid w:val="0049406D"/>
    <w:rPr>
      <w:sz w:val="28"/>
    </w:rPr>
  </w:style>
  <w:style w:type="paragraph" w:customStyle="1" w:styleId="a1">
    <w:name w:val="Обычный + номер"/>
    <w:basedOn w:val="a5"/>
    <w:link w:val="affff3"/>
    <w:rsid w:val="0049406D"/>
    <w:pPr>
      <w:numPr>
        <w:numId w:val="6"/>
      </w:numPr>
      <w:tabs>
        <w:tab w:val="left" w:pos="1134"/>
      </w:tabs>
    </w:pPr>
    <w:rPr>
      <w:szCs w:val="20"/>
    </w:rPr>
  </w:style>
  <w:style w:type="paragraph" w:customStyle="1" w:styleId="Default">
    <w:name w:val="Default"/>
    <w:uiPriority w:val="99"/>
    <w:qFormat/>
    <w:rsid w:val="006264F1"/>
    <w:pPr>
      <w:autoSpaceDE w:val="0"/>
      <w:autoSpaceDN w:val="0"/>
      <w:adjustRightInd w:val="0"/>
    </w:pPr>
    <w:rPr>
      <w:color w:val="000000"/>
      <w:sz w:val="24"/>
      <w:szCs w:val="24"/>
    </w:rPr>
  </w:style>
  <w:style w:type="character" w:customStyle="1" w:styleId="afff9">
    <w:name w:val="Номер Знак"/>
    <w:link w:val="a3"/>
    <w:rsid w:val="00C10DCD"/>
    <w:rPr>
      <w:sz w:val="28"/>
    </w:rPr>
  </w:style>
  <w:style w:type="character" w:customStyle="1" w:styleId="210">
    <w:name w:val="Знак Знак21"/>
    <w:semiHidden/>
    <w:locked/>
    <w:rsid w:val="00B140B7"/>
    <w:rPr>
      <w:sz w:val="28"/>
      <w:szCs w:val="28"/>
      <w:lang w:val="ru-RU" w:eastAsia="ru-RU" w:bidi="ar-SA"/>
    </w:rPr>
  </w:style>
  <w:style w:type="character" w:customStyle="1" w:styleId="22">
    <w:name w:val="Основной текст с отступом 2 Знак"/>
    <w:link w:val="21"/>
    <w:rsid w:val="00693634"/>
    <w:rPr>
      <w:sz w:val="28"/>
    </w:rPr>
  </w:style>
  <w:style w:type="character" w:customStyle="1" w:styleId="afff5">
    <w:name w:val="Основной текст Знак"/>
    <w:aliases w:val="Знак1 Знак Знак,Основной текст Знак Знак Знак,Основной текст Зн Знак,Основной текст Знак1 Знак,Основной РПС Знак"/>
    <w:link w:val="afff3"/>
    <w:uiPriority w:val="99"/>
    <w:rsid w:val="00CA5A55"/>
    <w:rPr>
      <w:sz w:val="28"/>
      <w:szCs w:val="24"/>
    </w:rPr>
  </w:style>
  <w:style w:type="character" w:customStyle="1" w:styleId="33">
    <w:name w:val="Основной текст 3 Знак"/>
    <w:link w:val="32"/>
    <w:rsid w:val="00A878EA"/>
    <w:rPr>
      <w:sz w:val="16"/>
      <w:szCs w:val="16"/>
    </w:rPr>
  </w:style>
  <w:style w:type="character" w:customStyle="1" w:styleId="71">
    <w:name w:val="Знак Знак7"/>
    <w:rsid w:val="000465E3"/>
    <w:rPr>
      <w:sz w:val="28"/>
    </w:rPr>
  </w:style>
  <w:style w:type="character" w:customStyle="1" w:styleId="affff4">
    <w:name w:val="Маркированный Знак Знак"/>
    <w:rsid w:val="00BA6C82"/>
    <w:rPr>
      <w:sz w:val="28"/>
      <w:szCs w:val="24"/>
    </w:rPr>
  </w:style>
  <w:style w:type="paragraph" w:customStyle="1" w:styleId="affff5">
    <w:name w:val="Номер табл."/>
    <w:basedOn w:val="a5"/>
    <w:qFormat/>
    <w:rsid w:val="00A03B58"/>
    <w:pPr>
      <w:jc w:val="right"/>
    </w:pPr>
  </w:style>
  <w:style w:type="character" w:styleId="affff6">
    <w:name w:val="Emphasis"/>
    <w:qFormat/>
    <w:rsid w:val="00A03B58"/>
    <w:rPr>
      <w:rFonts w:ascii="Arial Black" w:hAnsi="Arial Black" w:cs="Arial Black"/>
      <w:spacing w:val="-4"/>
      <w:sz w:val="18"/>
      <w:szCs w:val="18"/>
    </w:rPr>
  </w:style>
  <w:style w:type="character" w:customStyle="1" w:styleId="af2">
    <w:name w:val="Подчеркивание Знак"/>
    <w:link w:val="af1"/>
    <w:rsid w:val="00A03B58"/>
    <w:rPr>
      <w:sz w:val="28"/>
      <w:szCs w:val="24"/>
      <w:u w:val="single"/>
    </w:rPr>
  </w:style>
  <w:style w:type="paragraph" w:customStyle="1" w:styleId="affff7">
    <w:name w:val="Назв"/>
    <w:basedOn w:val="afff2"/>
    <w:link w:val="affff8"/>
    <w:autoRedefine/>
    <w:rsid w:val="00354788"/>
    <w:pPr>
      <w:ind w:firstLine="0"/>
      <w:contextualSpacing/>
      <w:jc w:val="center"/>
    </w:pPr>
    <w:rPr>
      <w:szCs w:val="28"/>
      <w:lang w:val="x-none" w:eastAsia="x-none"/>
    </w:rPr>
  </w:style>
  <w:style w:type="character" w:customStyle="1" w:styleId="affff8">
    <w:name w:val="Назв Знак"/>
    <w:link w:val="affff7"/>
    <w:rsid w:val="00354788"/>
    <w:rPr>
      <w:sz w:val="28"/>
      <w:szCs w:val="28"/>
      <w:lang w:val="x-none" w:eastAsia="x-none"/>
    </w:rPr>
  </w:style>
  <w:style w:type="paragraph" w:customStyle="1" w:styleId="affff9">
    <w:name w:val="внутри  таблиц"/>
    <w:basedOn w:val="a5"/>
    <w:link w:val="affffa"/>
    <w:rsid w:val="00A03B58"/>
    <w:pPr>
      <w:ind w:left="-57" w:right="-57" w:firstLine="0"/>
      <w:jc w:val="center"/>
    </w:pPr>
    <w:rPr>
      <w:snapToGrid w:val="0"/>
      <w:sz w:val="20"/>
      <w:szCs w:val="20"/>
      <w:lang w:val="x-none" w:eastAsia="x-none"/>
    </w:rPr>
  </w:style>
  <w:style w:type="character" w:customStyle="1" w:styleId="affffa">
    <w:name w:val="внутри  таблиц Знак"/>
    <w:link w:val="affff9"/>
    <w:rsid w:val="00A03B58"/>
    <w:rPr>
      <w:snapToGrid w:val="0"/>
    </w:rPr>
  </w:style>
  <w:style w:type="character" w:customStyle="1" w:styleId="affffb">
    <w:name w:val="Гипертекстовая ссылка"/>
    <w:rsid w:val="008E449C"/>
    <w:rPr>
      <w:color w:val="008000"/>
    </w:rPr>
  </w:style>
  <w:style w:type="character" w:customStyle="1" w:styleId="211">
    <w:name w:val="Основной текст с отступом 2 Знак1"/>
    <w:locked/>
    <w:rsid w:val="00174615"/>
    <w:rPr>
      <w:sz w:val="28"/>
    </w:rPr>
  </w:style>
  <w:style w:type="paragraph" w:styleId="affffc">
    <w:name w:val="No Spacing"/>
    <w:link w:val="affffd"/>
    <w:uiPriority w:val="1"/>
    <w:qFormat/>
    <w:rsid w:val="004D4F06"/>
    <w:rPr>
      <w:rFonts w:ascii="Calibri" w:hAnsi="Calibri"/>
      <w:sz w:val="22"/>
      <w:szCs w:val="22"/>
      <w:lang w:eastAsia="en-US"/>
    </w:rPr>
  </w:style>
  <w:style w:type="character" w:customStyle="1" w:styleId="220">
    <w:name w:val="Основной текст 2 Знак2"/>
    <w:aliases w:val="об1 Знак1,Основной текст с отступом Знак Знак Знак Знак Знак1"/>
    <w:rsid w:val="002F0395"/>
    <w:rPr>
      <w:lang w:val="ru-RU" w:eastAsia="ru-RU" w:bidi="ar-SA"/>
    </w:rPr>
  </w:style>
  <w:style w:type="character" w:customStyle="1" w:styleId="170">
    <w:name w:val="Знак Знак17"/>
    <w:locked/>
    <w:rsid w:val="00B22C26"/>
    <w:rPr>
      <w:sz w:val="28"/>
    </w:rPr>
  </w:style>
  <w:style w:type="character" w:customStyle="1" w:styleId="afd">
    <w:name w:val="Схема документа Знак"/>
    <w:link w:val="afc"/>
    <w:rsid w:val="00F26899"/>
    <w:rPr>
      <w:rFonts w:ascii="Tahoma" w:hAnsi="Tahoma" w:cs="Tahoma"/>
      <w:lang w:val="ru-RU" w:eastAsia="ru-RU" w:bidi="ar-SA"/>
    </w:rPr>
  </w:style>
  <w:style w:type="character" w:customStyle="1" w:styleId="blk">
    <w:name w:val="blk"/>
    <w:rsid w:val="004D0CBC"/>
    <w:rPr>
      <w:rFonts w:cs="Times New Roman"/>
    </w:rPr>
  </w:style>
  <w:style w:type="paragraph" w:styleId="affffe">
    <w:name w:val="Balloon Text"/>
    <w:basedOn w:val="a5"/>
    <w:link w:val="afffff"/>
    <w:rsid w:val="008B1A5C"/>
    <w:rPr>
      <w:rFonts w:ascii="Tahoma" w:hAnsi="Tahoma"/>
      <w:sz w:val="16"/>
      <w:szCs w:val="16"/>
      <w:lang w:val="x-none" w:eastAsia="x-none"/>
    </w:rPr>
  </w:style>
  <w:style w:type="character" w:customStyle="1" w:styleId="afffff">
    <w:name w:val="Текст выноски Знак"/>
    <w:link w:val="affffe"/>
    <w:rsid w:val="008B1A5C"/>
    <w:rPr>
      <w:rFonts w:ascii="Tahoma" w:hAnsi="Tahoma" w:cs="Tahoma"/>
      <w:sz w:val="16"/>
      <w:szCs w:val="16"/>
    </w:rPr>
  </w:style>
  <w:style w:type="paragraph" w:customStyle="1" w:styleId="afffff0">
    <w:name w:val="Прижатый влево"/>
    <w:basedOn w:val="a5"/>
    <w:next w:val="a5"/>
    <w:uiPriority w:val="99"/>
    <w:rsid w:val="0040077B"/>
    <w:pPr>
      <w:autoSpaceDE w:val="0"/>
      <w:autoSpaceDN w:val="0"/>
      <w:adjustRightInd w:val="0"/>
      <w:ind w:firstLine="0"/>
      <w:jc w:val="left"/>
    </w:pPr>
    <w:rPr>
      <w:rFonts w:ascii="Arial" w:hAnsi="Arial"/>
      <w:sz w:val="24"/>
    </w:rPr>
  </w:style>
  <w:style w:type="character" w:customStyle="1" w:styleId="affffd">
    <w:name w:val="Без интервала Знак"/>
    <w:link w:val="affffc"/>
    <w:uiPriority w:val="1"/>
    <w:rsid w:val="00725F61"/>
    <w:rPr>
      <w:rFonts w:ascii="Calibri" w:hAnsi="Calibri"/>
      <w:sz w:val="22"/>
      <w:szCs w:val="22"/>
      <w:lang w:eastAsia="en-US" w:bidi="ar-SA"/>
    </w:rPr>
  </w:style>
  <w:style w:type="character" w:customStyle="1" w:styleId="ac">
    <w:name w:val="Курсив Знак"/>
    <w:link w:val="ab"/>
    <w:rsid w:val="00DC0003"/>
    <w:rPr>
      <w:i/>
      <w:sz w:val="28"/>
      <w:szCs w:val="24"/>
    </w:rPr>
  </w:style>
  <w:style w:type="character" w:customStyle="1" w:styleId="afffff1">
    <w:name w:val="Абзац списка Знак"/>
    <w:link w:val="afffff2"/>
    <w:uiPriority w:val="34"/>
    <w:locked/>
    <w:rsid w:val="00F9585A"/>
    <w:rPr>
      <w:sz w:val="24"/>
    </w:rPr>
  </w:style>
  <w:style w:type="paragraph" w:styleId="afffff2">
    <w:name w:val="List Paragraph"/>
    <w:basedOn w:val="a5"/>
    <w:link w:val="afffff1"/>
    <w:uiPriority w:val="34"/>
    <w:qFormat/>
    <w:rsid w:val="00F9585A"/>
    <w:pPr>
      <w:spacing w:line="312" w:lineRule="auto"/>
      <w:ind w:left="720"/>
      <w:contextualSpacing/>
    </w:pPr>
    <w:rPr>
      <w:sz w:val="24"/>
      <w:szCs w:val="20"/>
    </w:rPr>
  </w:style>
  <w:style w:type="character" w:customStyle="1" w:styleId="10">
    <w:name w:val="Заголовок 1 Знак"/>
    <w:link w:val="1"/>
    <w:rsid w:val="005348C3"/>
    <w:rPr>
      <w:rFonts w:cs="Arial"/>
      <w:b/>
      <w:bCs/>
      <w:caps/>
      <w:kern w:val="32"/>
      <w:sz w:val="28"/>
      <w:szCs w:val="32"/>
    </w:rPr>
  </w:style>
  <w:style w:type="character" w:styleId="afffff3">
    <w:name w:val="annotation reference"/>
    <w:uiPriority w:val="99"/>
    <w:rsid w:val="003C5ED5"/>
    <w:rPr>
      <w:sz w:val="16"/>
      <w:szCs w:val="16"/>
    </w:rPr>
  </w:style>
  <w:style w:type="paragraph" w:styleId="afffff4">
    <w:name w:val="annotation text"/>
    <w:basedOn w:val="a5"/>
    <w:link w:val="afffff5"/>
    <w:uiPriority w:val="99"/>
    <w:rsid w:val="003C5ED5"/>
    <w:rPr>
      <w:sz w:val="20"/>
      <w:szCs w:val="20"/>
    </w:rPr>
  </w:style>
  <w:style w:type="character" w:customStyle="1" w:styleId="afffff5">
    <w:name w:val="Текст примечания Знак"/>
    <w:basedOn w:val="a6"/>
    <w:link w:val="afffff4"/>
    <w:uiPriority w:val="99"/>
    <w:rsid w:val="003C5ED5"/>
  </w:style>
  <w:style w:type="paragraph" w:customStyle="1" w:styleId="a4">
    <w:name w:val="Маркер"/>
    <w:basedOn w:val="a5"/>
    <w:link w:val="afffff6"/>
    <w:rsid w:val="003C5ED5"/>
    <w:pPr>
      <w:numPr>
        <w:numId w:val="25"/>
      </w:numPr>
    </w:pPr>
    <w:rPr>
      <w:szCs w:val="20"/>
    </w:rPr>
  </w:style>
  <w:style w:type="character" w:customStyle="1" w:styleId="afffff6">
    <w:name w:val="Маркер Знак Знак"/>
    <w:link w:val="a4"/>
    <w:rsid w:val="003C5ED5"/>
    <w:rPr>
      <w:sz w:val="28"/>
    </w:rPr>
  </w:style>
  <w:style w:type="paragraph" w:customStyle="1" w:styleId="a2">
    <w:name w:val="маркированныйСТП"/>
    <w:basedOn w:val="a5"/>
    <w:autoRedefine/>
    <w:qFormat/>
    <w:rsid w:val="005A7A10"/>
    <w:pPr>
      <w:numPr>
        <w:numId w:val="28"/>
      </w:numPr>
      <w:ind w:left="0" w:firstLine="709"/>
    </w:pPr>
  </w:style>
  <w:style w:type="character" w:customStyle="1" w:styleId="affff0">
    <w:name w:val="Верхний колонтитул Знак"/>
    <w:link w:val="affff"/>
    <w:uiPriority w:val="99"/>
    <w:rsid w:val="002571D9"/>
    <w:rPr>
      <w:sz w:val="28"/>
      <w:szCs w:val="24"/>
    </w:rPr>
  </w:style>
  <w:style w:type="paragraph" w:customStyle="1" w:styleId="s16">
    <w:name w:val="s_16"/>
    <w:basedOn w:val="a5"/>
    <w:rsid w:val="00BA6848"/>
    <w:pPr>
      <w:spacing w:before="100" w:beforeAutospacing="1" w:after="100" w:afterAutospacing="1"/>
      <w:ind w:firstLine="0"/>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1974">
      <w:bodyDiv w:val="1"/>
      <w:marLeft w:val="0"/>
      <w:marRight w:val="0"/>
      <w:marTop w:val="0"/>
      <w:marBottom w:val="0"/>
      <w:divBdr>
        <w:top w:val="none" w:sz="0" w:space="0" w:color="auto"/>
        <w:left w:val="none" w:sz="0" w:space="0" w:color="auto"/>
        <w:bottom w:val="none" w:sz="0" w:space="0" w:color="auto"/>
        <w:right w:val="none" w:sz="0" w:space="0" w:color="auto"/>
      </w:divBdr>
    </w:div>
    <w:div w:id="81724061">
      <w:bodyDiv w:val="1"/>
      <w:marLeft w:val="0"/>
      <w:marRight w:val="0"/>
      <w:marTop w:val="0"/>
      <w:marBottom w:val="0"/>
      <w:divBdr>
        <w:top w:val="none" w:sz="0" w:space="0" w:color="auto"/>
        <w:left w:val="none" w:sz="0" w:space="0" w:color="auto"/>
        <w:bottom w:val="none" w:sz="0" w:space="0" w:color="auto"/>
        <w:right w:val="none" w:sz="0" w:space="0" w:color="auto"/>
      </w:divBdr>
    </w:div>
    <w:div w:id="110710016">
      <w:bodyDiv w:val="1"/>
      <w:marLeft w:val="0"/>
      <w:marRight w:val="0"/>
      <w:marTop w:val="0"/>
      <w:marBottom w:val="0"/>
      <w:divBdr>
        <w:top w:val="none" w:sz="0" w:space="0" w:color="auto"/>
        <w:left w:val="none" w:sz="0" w:space="0" w:color="auto"/>
        <w:bottom w:val="none" w:sz="0" w:space="0" w:color="auto"/>
        <w:right w:val="none" w:sz="0" w:space="0" w:color="auto"/>
      </w:divBdr>
    </w:div>
    <w:div w:id="121270456">
      <w:bodyDiv w:val="1"/>
      <w:marLeft w:val="0"/>
      <w:marRight w:val="0"/>
      <w:marTop w:val="0"/>
      <w:marBottom w:val="0"/>
      <w:divBdr>
        <w:top w:val="none" w:sz="0" w:space="0" w:color="auto"/>
        <w:left w:val="none" w:sz="0" w:space="0" w:color="auto"/>
        <w:bottom w:val="none" w:sz="0" w:space="0" w:color="auto"/>
        <w:right w:val="none" w:sz="0" w:space="0" w:color="auto"/>
      </w:divBdr>
    </w:div>
    <w:div w:id="214854265">
      <w:bodyDiv w:val="1"/>
      <w:marLeft w:val="0"/>
      <w:marRight w:val="0"/>
      <w:marTop w:val="0"/>
      <w:marBottom w:val="0"/>
      <w:divBdr>
        <w:top w:val="none" w:sz="0" w:space="0" w:color="auto"/>
        <w:left w:val="none" w:sz="0" w:space="0" w:color="auto"/>
        <w:bottom w:val="none" w:sz="0" w:space="0" w:color="auto"/>
        <w:right w:val="none" w:sz="0" w:space="0" w:color="auto"/>
      </w:divBdr>
    </w:div>
    <w:div w:id="225994184">
      <w:bodyDiv w:val="1"/>
      <w:marLeft w:val="0"/>
      <w:marRight w:val="0"/>
      <w:marTop w:val="0"/>
      <w:marBottom w:val="0"/>
      <w:divBdr>
        <w:top w:val="none" w:sz="0" w:space="0" w:color="auto"/>
        <w:left w:val="none" w:sz="0" w:space="0" w:color="auto"/>
        <w:bottom w:val="none" w:sz="0" w:space="0" w:color="auto"/>
        <w:right w:val="none" w:sz="0" w:space="0" w:color="auto"/>
      </w:divBdr>
    </w:div>
    <w:div w:id="264966224">
      <w:bodyDiv w:val="1"/>
      <w:marLeft w:val="0"/>
      <w:marRight w:val="0"/>
      <w:marTop w:val="0"/>
      <w:marBottom w:val="0"/>
      <w:divBdr>
        <w:top w:val="none" w:sz="0" w:space="0" w:color="auto"/>
        <w:left w:val="none" w:sz="0" w:space="0" w:color="auto"/>
        <w:bottom w:val="none" w:sz="0" w:space="0" w:color="auto"/>
        <w:right w:val="none" w:sz="0" w:space="0" w:color="auto"/>
      </w:divBdr>
    </w:div>
    <w:div w:id="321743993">
      <w:bodyDiv w:val="1"/>
      <w:marLeft w:val="0"/>
      <w:marRight w:val="0"/>
      <w:marTop w:val="0"/>
      <w:marBottom w:val="0"/>
      <w:divBdr>
        <w:top w:val="none" w:sz="0" w:space="0" w:color="auto"/>
        <w:left w:val="none" w:sz="0" w:space="0" w:color="auto"/>
        <w:bottom w:val="none" w:sz="0" w:space="0" w:color="auto"/>
        <w:right w:val="none" w:sz="0" w:space="0" w:color="auto"/>
      </w:divBdr>
    </w:div>
    <w:div w:id="385034483">
      <w:bodyDiv w:val="1"/>
      <w:marLeft w:val="0"/>
      <w:marRight w:val="0"/>
      <w:marTop w:val="0"/>
      <w:marBottom w:val="0"/>
      <w:divBdr>
        <w:top w:val="none" w:sz="0" w:space="0" w:color="auto"/>
        <w:left w:val="none" w:sz="0" w:space="0" w:color="auto"/>
        <w:bottom w:val="none" w:sz="0" w:space="0" w:color="auto"/>
        <w:right w:val="none" w:sz="0" w:space="0" w:color="auto"/>
      </w:divBdr>
    </w:div>
    <w:div w:id="427433043">
      <w:bodyDiv w:val="1"/>
      <w:marLeft w:val="0"/>
      <w:marRight w:val="0"/>
      <w:marTop w:val="0"/>
      <w:marBottom w:val="0"/>
      <w:divBdr>
        <w:top w:val="none" w:sz="0" w:space="0" w:color="auto"/>
        <w:left w:val="none" w:sz="0" w:space="0" w:color="auto"/>
        <w:bottom w:val="none" w:sz="0" w:space="0" w:color="auto"/>
        <w:right w:val="none" w:sz="0" w:space="0" w:color="auto"/>
      </w:divBdr>
    </w:div>
    <w:div w:id="488596200">
      <w:bodyDiv w:val="1"/>
      <w:marLeft w:val="0"/>
      <w:marRight w:val="0"/>
      <w:marTop w:val="0"/>
      <w:marBottom w:val="0"/>
      <w:divBdr>
        <w:top w:val="none" w:sz="0" w:space="0" w:color="auto"/>
        <w:left w:val="none" w:sz="0" w:space="0" w:color="auto"/>
        <w:bottom w:val="none" w:sz="0" w:space="0" w:color="auto"/>
        <w:right w:val="none" w:sz="0" w:space="0" w:color="auto"/>
      </w:divBdr>
    </w:div>
    <w:div w:id="514541292">
      <w:bodyDiv w:val="1"/>
      <w:marLeft w:val="0"/>
      <w:marRight w:val="0"/>
      <w:marTop w:val="0"/>
      <w:marBottom w:val="0"/>
      <w:divBdr>
        <w:top w:val="none" w:sz="0" w:space="0" w:color="auto"/>
        <w:left w:val="none" w:sz="0" w:space="0" w:color="auto"/>
        <w:bottom w:val="none" w:sz="0" w:space="0" w:color="auto"/>
        <w:right w:val="none" w:sz="0" w:space="0" w:color="auto"/>
      </w:divBdr>
    </w:div>
    <w:div w:id="538250450">
      <w:bodyDiv w:val="1"/>
      <w:marLeft w:val="0"/>
      <w:marRight w:val="0"/>
      <w:marTop w:val="0"/>
      <w:marBottom w:val="0"/>
      <w:divBdr>
        <w:top w:val="none" w:sz="0" w:space="0" w:color="auto"/>
        <w:left w:val="none" w:sz="0" w:space="0" w:color="auto"/>
        <w:bottom w:val="none" w:sz="0" w:space="0" w:color="auto"/>
        <w:right w:val="none" w:sz="0" w:space="0" w:color="auto"/>
      </w:divBdr>
    </w:div>
    <w:div w:id="576982857">
      <w:bodyDiv w:val="1"/>
      <w:marLeft w:val="0"/>
      <w:marRight w:val="0"/>
      <w:marTop w:val="0"/>
      <w:marBottom w:val="0"/>
      <w:divBdr>
        <w:top w:val="none" w:sz="0" w:space="0" w:color="auto"/>
        <w:left w:val="none" w:sz="0" w:space="0" w:color="auto"/>
        <w:bottom w:val="none" w:sz="0" w:space="0" w:color="auto"/>
        <w:right w:val="none" w:sz="0" w:space="0" w:color="auto"/>
      </w:divBdr>
    </w:div>
    <w:div w:id="629169586">
      <w:bodyDiv w:val="1"/>
      <w:marLeft w:val="0"/>
      <w:marRight w:val="0"/>
      <w:marTop w:val="0"/>
      <w:marBottom w:val="0"/>
      <w:divBdr>
        <w:top w:val="none" w:sz="0" w:space="0" w:color="auto"/>
        <w:left w:val="none" w:sz="0" w:space="0" w:color="auto"/>
        <w:bottom w:val="none" w:sz="0" w:space="0" w:color="auto"/>
        <w:right w:val="none" w:sz="0" w:space="0" w:color="auto"/>
      </w:divBdr>
    </w:div>
    <w:div w:id="641665300">
      <w:bodyDiv w:val="1"/>
      <w:marLeft w:val="0"/>
      <w:marRight w:val="0"/>
      <w:marTop w:val="0"/>
      <w:marBottom w:val="0"/>
      <w:divBdr>
        <w:top w:val="none" w:sz="0" w:space="0" w:color="auto"/>
        <w:left w:val="none" w:sz="0" w:space="0" w:color="auto"/>
        <w:bottom w:val="none" w:sz="0" w:space="0" w:color="auto"/>
        <w:right w:val="none" w:sz="0" w:space="0" w:color="auto"/>
      </w:divBdr>
    </w:div>
    <w:div w:id="673609253">
      <w:bodyDiv w:val="1"/>
      <w:marLeft w:val="0"/>
      <w:marRight w:val="0"/>
      <w:marTop w:val="0"/>
      <w:marBottom w:val="0"/>
      <w:divBdr>
        <w:top w:val="none" w:sz="0" w:space="0" w:color="auto"/>
        <w:left w:val="none" w:sz="0" w:space="0" w:color="auto"/>
        <w:bottom w:val="none" w:sz="0" w:space="0" w:color="auto"/>
        <w:right w:val="none" w:sz="0" w:space="0" w:color="auto"/>
      </w:divBdr>
    </w:div>
    <w:div w:id="680282936">
      <w:bodyDiv w:val="1"/>
      <w:marLeft w:val="0"/>
      <w:marRight w:val="0"/>
      <w:marTop w:val="0"/>
      <w:marBottom w:val="0"/>
      <w:divBdr>
        <w:top w:val="none" w:sz="0" w:space="0" w:color="auto"/>
        <w:left w:val="none" w:sz="0" w:space="0" w:color="auto"/>
        <w:bottom w:val="none" w:sz="0" w:space="0" w:color="auto"/>
        <w:right w:val="none" w:sz="0" w:space="0" w:color="auto"/>
      </w:divBdr>
    </w:div>
    <w:div w:id="693727091">
      <w:bodyDiv w:val="1"/>
      <w:marLeft w:val="0"/>
      <w:marRight w:val="0"/>
      <w:marTop w:val="0"/>
      <w:marBottom w:val="0"/>
      <w:divBdr>
        <w:top w:val="none" w:sz="0" w:space="0" w:color="auto"/>
        <w:left w:val="none" w:sz="0" w:space="0" w:color="auto"/>
        <w:bottom w:val="none" w:sz="0" w:space="0" w:color="auto"/>
        <w:right w:val="none" w:sz="0" w:space="0" w:color="auto"/>
      </w:divBdr>
    </w:div>
    <w:div w:id="696123445">
      <w:bodyDiv w:val="1"/>
      <w:marLeft w:val="0"/>
      <w:marRight w:val="0"/>
      <w:marTop w:val="0"/>
      <w:marBottom w:val="0"/>
      <w:divBdr>
        <w:top w:val="none" w:sz="0" w:space="0" w:color="auto"/>
        <w:left w:val="none" w:sz="0" w:space="0" w:color="auto"/>
        <w:bottom w:val="none" w:sz="0" w:space="0" w:color="auto"/>
        <w:right w:val="none" w:sz="0" w:space="0" w:color="auto"/>
      </w:divBdr>
    </w:div>
    <w:div w:id="722675503">
      <w:bodyDiv w:val="1"/>
      <w:marLeft w:val="0"/>
      <w:marRight w:val="0"/>
      <w:marTop w:val="0"/>
      <w:marBottom w:val="0"/>
      <w:divBdr>
        <w:top w:val="none" w:sz="0" w:space="0" w:color="auto"/>
        <w:left w:val="none" w:sz="0" w:space="0" w:color="auto"/>
        <w:bottom w:val="none" w:sz="0" w:space="0" w:color="auto"/>
        <w:right w:val="none" w:sz="0" w:space="0" w:color="auto"/>
      </w:divBdr>
    </w:div>
    <w:div w:id="722828293">
      <w:bodyDiv w:val="1"/>
      <w:marLeft w:val="0"/>
      <w:marRight w:val="0"/>
      <w:marTop w:val="0"/>
      <w:marBottom w:val="0"/>
      <w:divBdr>
        <w:top w:val="none" w:sz="0" w:space="0" w:color="auto"/>
        <w:left w:val="none" w:sz="0" w:space="0" w:color="auto"/>
        <w:bottom w:val="none" w:sz="0" w:space="0" w:color="auto"/>
        <w:right w:val="none" w:sz="0" w:space="0" w:color="auto"/>
      </w:divBdr>
    </w:div>
    <w:div w:id="812064627">
      <w:bodyDiv w:val="1"/>
      <w:marLeft w:val="0"/>
      <w:marRight w:val="0"/>
      <w:marTop w:val="0"/>
      <w:marBottom w:val="0"/>
      <w:divBdr>
        <w:top w:val="none" w:sz="0" w:space="0" w:color="auto"/>
        <w:left w:val="none" w:sz="0" w:space="0" w:color="auto"/>
        <w:bottom w:val="none" w:sz="0" w:space="0" w:color="auto"/>
        <w:right w:val="none" w:sz="0" w:space="0" w:color="auto"/>
      </w:divBdr>
    </w:div>
    <w:div w:id="843787100">
      <w:bodyDiv w:val="1"/>
      <w:marLeft w:val="0"/>
      <w:marRight w:val="0"/>
      <w:marTop w:val="0"/>
      <w:marBottom w:val="0"/>
      <w:divBdr>
        <w:top w:val="none" w:sz="0" w:space="0" w:color="auto"/>
        <w:left w:val="none" w:sz="0" w:space="0" w:color="auto"/>
        <w:bottom w:val="none" w:sz="0" w:space="0" w:color="auto"/>
        <w:right w:val="none" w:sz="0" w:space="0" w:color="auto"/>
      </w:divBdr>
    </w:div>
    <w:div w:id="853031209">
      <w:bodyDiv w:val="1"/>
      <w:marLeft w:val="0"/>
      <w:marRight w:val="0"/>
      <w:marTop w:val="0"/>
      <w:marBottom w:val="0"/>
      <w:divBdr>
        <w:top w:val="none" w:sz="0" w:space="0" w:color="auto"/>
        <w:left w:val="none" w:sz="0" w:space="0" w:color="auto"/>
        <w:bottom w:val="none" w:sz="0" w:space="0" w:color="auto"/>
        <w:right w:val="none" w:sz="0" w:space="0" w:color="auto"/>
      </w:divBdr>
    </w:div>
    <w:div w:id="977150060">
      <w:bodyDiv w:val="1"/>
      <w:marLeft w:val="0"/>
      <w:marRight w:val="0"/>
      <w:marTop w:val="0"/>
      <w:marBottom w:val="0"/>
      <w:divBdr>
        <w:top w:val="none" w:sz="0" w:space="0" w:color="auto"/>
        <w:left w:val="none" w:sz="0" w:space="0" w:color="auto"/>
        <w:bottom w:val="none" w:sz="0" w:space="0" w:color="auto"/>
        <w:right w:val="none" w:sz="0" w:space="0" w:color="auto"/>
      </w:divBdr>
    </w:div>
    <w:div w:id="991562508">
      <w:bodyDiv w:val="1"/>
      <w:marLeft w:val="0"/>
      <w:marRight w:val="0"/>
      <w:marTop w:val="0"/>
      <w:marBottom w:val="0"/>
      <w:divBdr>
        <w:top w:val="none" w:sz="0" w:space="0" w:color="auto"/>
        <w:left w:val="none" w:sz="0" w:space="0" w:color="auto"/>
        <w:bottom w:val="none" w:sz="0" w:space="0" w:color="auto"/>
        <w:right w:val="none" w:sz="0" w:space="0" w:color="auto"/>
      </w:divBdr>
    </w:div>
    <w:div w:id="999232646">
      <w:bodyDiv w:val="1"/>
      <w:marLeft w:val="0"/>
      <w:marRight w:val="0"/>
      <w:marTop w:val="0"/>
      <w:marBottom w:val="0"/>
      <w:divBdr>
        <w:top w:val="none" w:sz="0" w:space="0" w:color="auto"/>
        <w:left w:val="none" w:sz="0" w:space="0" w:color="auto"/>
        <w:bottom w:val="none" w:sz="0" w:space="0" w:color="auto"/>
        <w:right w:val="none" w:sz="0" w:space="0" w:color="auto"/>
      </w:divBdr>
    </w:div>
    <w:div w:id="999962118">
      <w:bodyDiv w:val="1"/>
      <w:marLeft w:val="0"/>
      <w:marRight w:val="0"/>
      <w:marTop w:val="0"/>
      <w:marBottom w:val="0"/>
      <w:divBdr>
        <w:top w:val="none" w:sz="0" w:space="0" w:color="auto"/>
        <w:left w:val="none" w:sz="0" w:space="0" w:color="auto"/>
        <w:bottom w:val="none" w:sz="0" w:space="0" w:color="auto"/>
        <w:right w:val="none" w:sz="0" w:space="0" w:color="auto"/>
      </w:divBdr>
    </w:div>
    <w:div w:id="1030909599">
      <w:bodyDiv w:val="1"/>
      <w:marLeft w:val="0"/>
      <w:marRight w:val="0"/>
      <w:marTop w:val="0"/>
      <w:marBottom w:val="0"/>
      <w:divBdr>
        <w:top w:val="none" w:sz="0" w:space="0" w:color="auto"/>
        <w:left w:val="none" w:sz="0" w:space="0" w:color="auto"/>
        <w:bottom w:val="none" w:sz="0" w:space="0" w:color="auto"/>
        <w:right w:val="none" w:sz="0" w:space="0" w:color="auto"/>
      </w:divBdr>
    </w:div>
    <w:div w:id="1084646909">
      <w:bodyDiv w:val="1"/>
      <w:marLeft w:val="0"/>
      <w:marRight w:val="0"/>
      <w:marTop w:val="0"/>
      <w:marBottom w:val="0"/>
      <w:divBdr>
        <w:top w:val="none" w:sz="0" w:space="0" w:color="auto"/>
        <w:left w:val="none" w:sz="0" w:space="0" w:color="auto"/>
        <w:bottom w:val="none" w:sz="0" w:space="0" w:color="auto"/>
        <w:right w:val="none" w:sz="0" w:space="0" w:color="auto"/>
      </w:divBdr>
    </w:div>
    <w:div w:id="1094983117">
      <w:bodyDiv w:val="1"/>
      <w:marLeft w:val="0"/>
      <w:marRight w:val="0"/>
      <w:marTop w:val="0"/>
      <w:marBottom w:val="0"/>
      <w:divBdr>
        <w:top w:val="none" w:sz="0" w:space="0" w:color="auto"/>
        <w:left w:val="none" w:sz="0" w:space="0" w:color="auto"/>
        <w:bottom w:val="none" w:sz="0" w:space="0" w:color="auto"/>
        <w:right w:val="none" w:sz="0" w:space="0" w:color="auto"/>
      </w:divBdr>
    </w:div>
    <w:div w:id="1095981864">
      <w:bodyDiv w:val="1"/>
      <w:marLeft w:val="0"/>
      <w:marRight w:val="0"/>
      <w:marTop w:val="0"/>
      <w:marBottom w:val="0"/>
      <w:divBdr>
        <w:top w:val="none" w:sz="0" w:space="0" w:color="auto"/>
        <w:left w:val="none" w:sz="0" w:space="0" w:color="auto"/>
        <w:bottom w:val="none" w:sz="0" w:space="0" w:color="auto"/>
        <w:right w:val="none" w:sz="0" w:space="0" w:color="auto"/>
      </w:divBdr>
    </w:div>
    <w:div w:id="1100833175">
      <w:bodyDiv w:val="1"/>
      <w:marLeft w:val="0"/>
      <w:marRight w:val="0"/>
      <w:marTop w:val="0"/>
      <w:marBottom w:val="0"/>
      <w:divBdr>
        <w:top w:val="none" w:sz="0" w:space="0" w:color="auto"/>
        <w:left w:val="none" w:sz="0" w:space="0" w:color="auto"/>
        <w:bottom w:val="none" w:sz="0" w:space="0" w:color="auto"/>
        <w:right w:val="none" w:sz="0" w:space="0" w:color="auto"/>
      </w:divBdr>
    </w:div>
    <w:div w:id="1101411391">
      <w:bodyDiv w:val="1"/>
      <w:marLeft w:val="0"/>
      <w:marRight w:val="0"/>
      <w:marTop w:val="0"/>
      <w:marBottom w:val="0"/>
      <w:divBdr>
        <w:top w:val="none" w:sz="0" w:space="0" w:color="auto"/>
        <w:left w:val="none" w:sz="0" w:space="0" w:color="auto"/>
        <w:bottom w:val="none" w:sz="0" w:space="0" w:color="auto"/>
        <w:right w:val="none" w:sz="0" w:space="0" w:color="auto"/>
      </w:divBdr>
    </w:div>
    <w:div w:id="1152216316">
      <w:bodyDiv w:val="1"/>
      <w:marLeft w:val="0"/>
      <w:marRight w:val="0"/>
      <w:marTop w:val="0"/>
      <w:marBottom w:val="0"/>
      <w:divBdr>
        <w:top w:val="none" w:sz="0" w:space="0" w:color="auto"/>
        <w:left w:val="none" w:sz="0" w:space="0" w:color="auto"/>
        <w:bottom w:val="none" w:sz="0" w:space="0" w:color="auto"/>
        <w:right w:val="none" w:sz="0" w:space="0" w:color="auto"/>
      </w:divBdr>
    </w:div>
    <w:div w:id="1152985399">
      <w:bodyDiv w:val="1"/>
      <w:marLeft w:val="0"/>
      <w:marRight w:val="0"/>
      <w:marTop w:val="0"/>
      <w:marBottom w:val="0"/>
      <w:divBdr>
        <w:top w:val="none" w:sz="0" w:space="0" w:color="auto"/>
        <w:left w:val="none" w:sz="0" w:space="0" w:color="auto"/>
        <w:bottom w:val="none" w:sz="0" w:space="0" w:color="auto"/>
        <w:right w:val="none" w:sz="0" w:space="0" w:color="auto"/>
      </w:divBdr>
    </w:div>
    <w:div w:id="1160195106">
      <w:bodyDiv w:val="1"/>
      <w:marLeft w:val="0"/>
      <w:marRight w:val="0"/>
      <w:marTop w:val="0"/>
      <w:marBottom w:val="0"/>
      <w:divBdr>
        <w:top w:val="none" w:sz="0" w:space="0" w:color="auto"/>
        <w:left w:val="none" w:sz="0" w:space="0" w:color="auto"/>
        <w:bottom w:val="none" w:sz="0" w:space="0" w:color="auto"/>
        <w:right w:val="none" w:sz="0" w:space="0" w:color="auto"/>
      </w:divBdr>
    </w:div>
    <w:div w:id="1198394573">
      <w:bodyDiv w:val="1"/>
      <w:marLeft w:val="0"/>
      <w:marRight w:val="0"/>
      <w:marTop w:val="0"/>
      <w:marBottom w:val="0"/>
      <w:divBdr>
        <w:top w:val="none" w:sz="0" w:space="0" w:color="auto"/>
        <w:left w:val="none" w:sz="0" w:space="0" w:color="auto"/>
        <w:bottom w:val="none" w:sz="0" w:space="0" w:color="auto"/>
        <w:right w:val="none" w:sz="0" w:space="0" w:color="auto"/>
      </w:divBdr>
    </w:div>
    <w:div w:id="1214004935">
      <w:bodyDiv w:val="1"/>
      <w:marLeft w:val="0"/>
      <w:marRight w:val="0"/>
      <w:marTop w:val="0"/>
      <w:marBottom w:val="0"/>
      <w:divBdr>
        <w:top w:val="none" w:sz="0" w:space="0" w:color="auto"/>
        <w:left w:val="none" w:sz="0" w:space="0" w:color="auto"/>
        <w:bottom w:val="none" w:sz="0" w:space="0" w:color="auto"/>
        <w:right w:val="none" w:sz="0" w:space="0" w:color="auto"/>
      </w:divBdr>
    </w:div>
    <w:div w:id="1214730296">
      <w:bodyDiv w:val="1"/>
      <w:marLeft w:val="0"/>
      <w:marRight w:val="0"/>
      <w:marTop w:val="0"/>
      <w:marBottom w:val="0"/>
      <w:divBdr>
        <w:top w:val="none" w:sz="0" w:space="0" w:color="auto"/>
        <w:left w:val="none" w:sz="0" w:space="0" w:color="auto"/>
        <w:bottom w:val="none" w:sz="0" w:space="0" w:color="auto"/>
        <w:right w:val="none" w:sz="0" w:space="0" w:color="auto"/>
      </w:divBdr>
    </w:div>
    <w:div w:id="1215241451">
      <w:bodyDiv w:val="1"/>
      <w:marLeft w:val="0"/>
      <w:marRight w:val="0"/>
      <w:marTop w:val="0"/>
      <w:marBottom w:val="0"/>
      <w:divBdr>
        <w:top w:val="none" w:sz="0" w:space="0" w:color="auto"/>
        <w:left w:val="none" w:sz="0" w:space="0" w:color="auto"/>
        <w:bottom w:val="none" w:sz="0" w:space="0" w:color="auto"/>
        <w:right w:val="none" w:sz="0" w:space="0" w:color="auto"/>
      </w:divBdr>
    </w:div>
    <w:div w:id="1244336956">
      <w:bodyDiv w:val="1"/>
      <w:marLeft w:val="0"/>
      <w:marRight w:val="0"/>
      <w:marTop w:val="0"/>
      <w:marBottom w:val="0"/>
      <w:divBdr>
        <w:top w:val="none" w:sz="0" w:space="0" w:color="auto"/>
        <w:left w:val="none" w:sz="0" w:space="0" w:color="auto"/>
        <w:bottom w:val="none" w:sz="0" w:space="0" w:color="auto"/>
        <w:right w:val="none" w:sz="0" w:space="0" w:color="auto"/>
      </w:divBdr>
    </w:div>
    <w:div w:id="1247762189">
      <w:bodyDiv w:val="1"/>
      <w:marLeft w:val="0"/>
      <w:marRight w:val="0"/>
      <w:marTop w:val="0"/>
      <w:marBottom w:val="0"/>
      <w:divBdr>
        <w:top w:val="none" w:sz="0" w:space="0" w:color="auto"/>
        <w:left w:val="none" w:sz="0" w:space="0" w:color="auto"/>
        <w:bottom w:val="none" w:sz="0" w:space="0" w:color="auto"/>
        <w:right w:val="none" w:sz="0" w:space="0" w:color="auto"/>
      </w:divBdr>
    </w:div>
    <w:div w:id="1249579224">
      <w:bodyDiv w:val="1"/>
      <w:marLeft w:val="0"/>
      <w:marRight w:val="0"/>
      <w:marTop w:val="0"/>
      <w:marBottom w:val="0"/>
      <w:divBdr>
        <w:top w:val="none" w:sz="0" w:space="0" w:color="auto"/>
        <w:left w:val="none" w:sz="0" w:space="0" w:color="auto"/>
        <w:bottom w:val="none" w:sz="0" w:space="0" w:color="auto"/>
        <w:right w:val="none" w:sz="0" w:space="0" w:color="auto"/>
      </w:divBdr>
    </w:div>
    <w:div w:id="1260060685">
      <w:bodyDiv w:val="1"/>
      <w:marLeft w:val="0"/>
      <w:marRight w:val="0"/>
      <w:marTop w:val="0"/>
      <w:marBottom w:val="0"/>
      <w:divBdr>
        <w:top w:val="none" w:sz="0" w:space="0" w:color="auto"/>
        <w:left w:val="none" w:sz="0" w:space="0" w:color="auto"/>
        <w:bottom w:val="none" w:sz="0" w:space="0" w:color="auto"/>
        <w:right w:val="none" w:sz="0" w:space="0" w:color="auto"/>
      </w:divBdr>
    </w:div>
    <w:div w:id="1298678808">
      <w:bodyDiv w:val="1"/>
      <w:marLeft w:val="0"/>
      <w:marRight w:val="0"/>
      <w:marTop w:val="0"/>
      <w:marBottom w:val="0"/>
      <w:divBdr>
        <w:top w:val="none" w:sz="0" w:space="0" w:color="auto"/>
        <w:left w:val="none" w:sz="0" w:space="0" w:color="auto"/>
        <w:bottom w:val="none" w:sz="0" w:space="0" w:color="auto"/>
        <w:right w:val="none" w:sz="0" w:space="0" w:color="auto"/>
      </w:divBdr>
    </w:div>
    <w:div w:id="1364012253">
      <w:bodyDiv w:val="1"/>
      <w:marLeft w:val="0"/>
      <w:marRight w:val="0"/>
      <w:marTop w:val="0"/>
      <w:marBottom w:val="0"/>
      <w:divBdr>
        <w:top w:val="none" w:sz="0" w:space="0" w:color="auto"/>
        <w:left w:val="none" w:sz="0" w:space="0" w:color="auto"/>
        <w:bottom w:val="none" w:sz="0" w:space="0" w:color="auto"/>
        <w:right w:val="none" w:sz="0" w:space="0" w:color="auto"/>
      </w:divBdr>
    </w:div>
    <w:div w:id="1413502802">
      <w:bodyDiv w:val="1"/>
      <w:marLeft w:val="0"/>
      <w:marRight w:val="0"/>
      <w:marTop w:val="0"/>
      <w:marBottom w:val="0"/>
      <w:divBdr>
        <w:top w:val="none" w:sz="0" w:space="0" w:color="auto"/>
        <w:left w:val="none" w:sz="0" w:space="0" w:color="auto"/>
        <w:bottom w:val="none" w:sz="0" w:space="0" w:color="auto"/>
        <w:right w:val="none" w:sz="0" w:space="0" w:color="auto"/>
      </w:divBdr>
    </w:div>
    <w:div w:id="1433478546">
      <w:bodyDiv w:val="1"/>
      <w:marLeft w:val="0"/>
      <w:marRight w:val="0"/>
      <w:marTop w:val="0"/>
      <w:marBottom w:val="0"/>
      <w:divBdr>
        <w:top w:val="none" w:sz="0" w:space="0" w:color="auto"/>
        <w:left w:val="none" w:sz="0" w:space="0" w:color="auto"/>
        <w:bottom w:val="none" w:sz="0" w:space="0" w:color="auto"/>
        <w:right w:val="none" w:sz="0" w:space="0" w:color="auto"/>
      </w:divBdr>
    </w:div>
    <w:div w:id="1441877939">
      <w:bodyDiv w:val="1"/>
      <w:marLeft w:val="0"/>
      <w:marRight w:val="0"/>
      <w:marTop w:val="0"/>
      <w:marBottom w:val="0"/>
      <w:divBdr>
        <w:top w:val="none" w:sz="0" w:space="0" w:color="auto"/>
        <w:left w:val="none" w:sz="0" w:space="0" w:color="auto"/>
        <w:bottom w:val="none" w:sz="0" w:space="0" w:color="auto"/>
        <w:right w:val="none" w:sz="0" w:space="0" w:color="auto"/>
      </w:divBdr>
    </w:div>
    <w:div w:id="1492595120">
      <w:bodyDiv w:val="1"/>
      <w:marLeft w:val="0"/>
      <w:marRight w:val="0"/>
      <w:marTop w:val="0"/>
      <w:marBottom w:val="0"/>
      <w:divBdr>
        <w:top w:val="none" w:sz="0" w:space="0" w:color="auto"/>
        <w:left w:val="none" w:sz="0" w:space="0" w:color="auto"/>
        <w:bottom w:val="none" w:sz="0" w:space="0" w:color="auto"/>
        <w:right w:val="none" w:sz="0" w:space="0" w:color="auto"/>
      </w:divBdr>
    </w:div>
    <w:div w:id="1510094952">
      <w:bodyDiv w:val="1"/>
      <w:marLeft w:val="0"/>
      <w:marRight w:val="0"/>
      <w:marTop w:val="0"/>
      <w:marBottom w:val="0"/>
      <w:divBdr>
        <w:top w:val="none" w:sz="0" w:space="0" w:color="auto"/>
        <w:left w:val="none" w:sz="0" w:space="0" w:color="auto"/>
        <w:bottom w:val="none" w:sz="0" w:space="0" w:color="auto"/>
        <w:right w:val="none" w:sz="0" w:space="0" w:color="auto"/>
      </w:divBdr>
    </w:div>
    <w:div w:id="1513493197">
      <w:bodyDiv w:val="1"/>
      <w:marLeft w:val="0"/>
      <w:marRight w:val="0"/>
      <w:marTop w:val="0"/>
      <w:marBottom w:val="0"/>
      <w:divBdr>
        <w:top w:val="none" w:sz="0" w:space="0" w:color="auto"/>
        <w:left w:val="none" w:sz="0" w:space="0" w:color="auto"/>
        <w:bottom w:val="none" w:sz="0" w:space="0" w:color="auto"/>
        <w:right w:val="none" w:sz="0" w:space="0" w:color="auto"/>
      </w:divBdr>
    </w:div>
    <w:div w:id="1514760330">
      <w:bodyDiv w:val="1"/>
      <w:marLeft w:val="0"/>
      <w:marRight w:val="0"/>
      <w:marTop w:val="0"/>
      <w:marBottom w:val="0"/>
      <w:divBdr>
        <w:top w:val="none" w:sz="0" w:space="0" w:color="auto"/>
        <w:left w:val="none" w:sz="0" w:space="0" w:color="auto"/>
        <w:bottom w:val="none" w:sz="0" w:space="0" w:color="auto"/>
        <w:right w:val="none" w:sz="0" w:space="0" w:color="auto"/>
      </w:divBdr>
    </w:div>
    <w:div w:id="1519738620">
      <w:bodyDiv w:val="1"/>
      <w:marLeft w:val="0"/>
      <w:marRight w:val="0"/>
      <w:marTop w:val="0"/>
      <w:marBottom w:val="0"/>
      <w:divBdr>
        <w:top w:val="none" w:sz="0" w:space="0" w:color="auto"/>
        <w:left w:val="none" w:sz="0" w:space="0" w:color="auto"/>
        <w:bottom w:val="none" w:sz="0" w:space="0" w:color="auto"/>
        <w:right w:val="none" w:sz="0" w:space="0" w:color="auto"/>
      </w:divBdr>
    </w:div>
    <w:div w:id="1534805585">
      <w:bodyDiv w:val="1"/>
      <w:marLeft w:val="0"/>
      <w:marRight w:val="0"/>
      <w:marTop w:val="0"/>
      <w:marBottom w:val="0"/>
      <w:divBdr>
        <w:top w:val="none" w:sz="0" w:space="0" w:color="auto"/>
        <w:left w:val="none" w:sz="0" w:space="0" w:color="auto"/>
        <w:bottom w:val="none" w:sz="0" w:space="0" w:color="auto"/>
        <w:right w:val="none" w:sz="0" w:space="0" w:color="auto"/>
      </w:divBdr>
    </w:div>
    <w:div w:id="1549603693">
      <w:bodyDiv w:val="1"/>
      <w:marLeft w:val="0"/>
      <w:marRight w:val="0"/>
      <w:marTop w:val="0"/>
      <w:marBottom w:val="0"/>
      <w:divBdr>
        <w:top w:val="none" w:sz="0" w:space="0" w:color="auto"/>
        <w:left w:val="none" w:sz="0" w:space="0" w:color="auto"/>
        <w:bottom w:val="none" w:sz="0" w:space="0" w:color="auto"/>
        <w:right w:val="none" w:sz="0" w:space="0" w:color="auto"/>
      </w:divBdr>
    </w:div>
    <w:div w:id="1555506218">
      <w:bodyDiv w:val="1"/>
      <w:marLeft w:val="0"/>
      <w:marRight w:val="0"/>
      <w:marTop w:val="0"/>
      <w:marBottom w:val="0"/>
      <w:divBdr>
        <w:top w:val="none" w:sz="0" w:space="0" w:color="auto"/>
        <w:left w:val="none" w:sz="0" w:space="0" w:color="auto"/>
        <w:bottom w:val="none" w:sz="0" w:space="0" w:color="auto"/>
        <w:right w:val="none" w:sz="0" w:space="0" w:color="auto"/>
      </w:divBdr>
    </w:div>
    <w:div w:id="1615559153">
      <w:bodyDiv w:val="1"/>
      <w:marLeft w:val="0"/>
      <w:marRight w:val="0"/>
      <w:marTop w:val="0"/>
      <w:marBottom w:val="0"/>
      <w:divBdr>
        <w:top w:val="none" w:sz="0" w:space="0" w:color="auto"/>
        <w:left w:val="none" w:sz="0" w:space="0" w:color="auto"/>
        <w:bottom w:val="none" w:sz="0" w:space="0" w:color="auto"/>
        <w:right w:val="none" w:sz="0" w:space="0" w:color="auto"/>
      </w:divBdr>
    </w:div>
    <w:div w:id="1621767831">
      <w:bodyDiv w:val="1"/>
      <w:marLeft w:val="0"/>
      <w:marRight w:val="0"/>
      <w:marTop w:val="0"/>
      <w:marBottom w:val="0"/>
      <w:divBdr>
        <w:top w:val="none" w:sz="0" w:space="0" w:color="auto"/>
        <w:left w:val="none" w:sz="0" w:space="0" w:color="auto"/>
        <w:bottom w:val="none" w:sz="0" w:space="0" w:color="auto"/>
        <w:right w:val="none" w:sz="0" w:space="0" w:color="auto"/>
      </w:divBdr>
    </w:div>
    <w:div w:id="1631939049">
      <w:bodyDiv w:val="1"/>
      <w:marLeft w:val="0"/>
      <w:marRight w:val="0"/>
      <w:marTop w:val="0"/>
      <w:marBottom w:val="0"/>
      <w:divBdr>
        <w:top w:val="none" w:sz="0" w:space="0" w:color="auto"/>
        <w:left w:val="none" w:sz="0" w:space="0" w:color="auto"/>
        <w:bottom w:val="none" w:sz="0" w:space="0" w:color="auto"/>
        <w:right w:val="none" w:sz="0" w:space="0" w:color="auto"/>
      </w:divBdr>
    </w:div>
    <w:div w:id="1682510011">
      <w:bodyDiv w:val="1"/>
      <w:marLeft w:val="0"/>
      <w:marRight w:val="0"/>
      <w:marTop w:val="0"/>
      <w:marBottom w:val="0"/>
      <w:divBdr>
        <w:top w:val="none" w:sz="0" w:space="0" w:color="auto"/>
        <w:left w:val="none" w:sz="0" w:space="0" w:color="auto"/>
        <w:bottom w:val="none" w:sz="0" w:space="0" w:color="auto"/>
        <w:right w:val="none" w:sz="0" w:space="0" w:color="auto"/>
      </w:divBdr>
    </w:div>
    <w:div w:id="1682968045">
      <w:bodyDiv w:val="1"/>
      <w:marLeft w:val="0"/>
      <w:marRight w:val="0"/>
      <w:marTop w:val="0"/>
      <w:marBottom w:val="0"/>
      <w:divBdr>
        <w:top w:val="none" w:sz="0" w:space="0" w:color="auto"/>
        <w:left w:val="none" w:sz="0" w:space="0" w:color="auto"/>
        <w:bottom w:val="none" w:sz="0" w:space="0" w:color="auto"/>
        <w:right w:val="none" w:sz="0" w:space="0" w:color="auto"/>
      </w:divBdr>
    </w:div>
    <w:div w:id="1691908576">
      <w:bodyDiv w:val="1"/>
      <w:marLeft w:val="0"/>
      <w:marRight w:val="0"/>
      <w:marTop w:val="0"/>
      <w:marBottom w:val="0"/>
      <w:divBdr>
        <w:top w:val="none" w:sz="0" w:space="0" w:color="auto"/>
        <w:left w:val="none" w:sz="0" w:space="0" w:color="auto"/>
        <w:bottom w:val="none" w:sz="0" w:space="0" w:color="auto"/>
        <w:right w:val="none" w:sz="0" w:space="0" w:color="auto"/>
      </w:divBdr>
    </w:div>
    <w:div w:id="1722364380">
      <w:bodyDiv w:val="1"/>
      <w:marLeft w:val="0"/>
      <w:marRight w:val="0"/>
      <w:marTop w:val="0"/>
      <w:marBottom w:val="0"/>
      <w:divBdr>
        <w:top w:val="none" w:sz="0" w:space="0" w:color="auto"/>
        <w:left w:val="none" w:sz="0" w:space="0" w:color="auto"/>
        <w:bottom w:val="none" w:sz="0" w:space="0" w:color="auto"/>
        <w:right w:val="none" w:sz="0" w:space="0" w:color="auto"/>
      </w:divBdr>
    </w:div>
    <w:div w:id="1760442495">
      <w:bodyDiv w:val="1"/>
      <w:marLeft w:val="0"/>
      <w:marRight w:val="0"/>
      <w:marTop w:val="0"/>
      <w:marBottom w:val="0"/>
      <w:divBdr>
        <w:top w:val="none" w:sz="0" w:space="0" w:color="auto"/>
        <w:left w:val="none" w:sz="0" w:space="0" w:color="auto"/>
        <w:bottom w:val="none" w:sz="0" w:space="0" w:color="auto"/>
        <w:right w:val="none" w:sz="0" w:space="0" w:color="auto"/>
      </w:divBdr>
    </w:div>
    <w:div w:id="1769806729">
      <w:bodyDiv w:val="1"/>
      <w:marLeft w:val="0"/>
      <w:marRight w:val="0"/>
      <w:marTop w:val="0"/>
      <w:marBottom w:val="0"/>
      <w:divBdr>
        <w:top w:val="none" w:sz="0" w:space="0" w:color="auto"/>
        <w:left w:val="none" w:sz="0" w:space="0" w:color="auto"/>
        <w:bottom w:val="none" w:sz="0" w:space="0" w:color="auto"/>
        <w:right w:val="none" w:sz="0" w:space="0" w:color="auto"/>
      </w:divBdr>
    </w:div>
    <w:div w:id="1806924481">
      <w:bodyDiv w:val="1"/>
      <w:marLeft w:val="0"/>
      <w:marRight w:val="0"/>
      <w:marTop w:val="0"/>
      <w:marBottom w:val="0"/>
      <w:divBdr>
        <w:top w:val="none" w:sz="0" w:space="0" w:color="auto"/>
        <w:left w:val="none" w:sz="0" w:space="0" w:color="auto"/>
        <w:bottom w:val="none" w:sz="0" w:space="0" w:color="auto"/>
        <w:right w:val="none" w:sz="0" w:space="0" w:color="auto"/>
      </w:divBdr>
    </w:div>
    <w:div w:id="1848516701">
      <w:bodyDiv w:val="1"/>
      <w:marLeft w:val="0"/>
      <w:marRight w:val="0"/>
      <w:marTop w:val="0"/>
      <w:marBottom w:val="0"/>
      <w:divBdr>
        <w:top w:val="none" w:sz="0" w:space="0" w:color="auto"/>
        <w:left w:val="none" w:sz="0" w:space="0" w:color="auto"/>
        <w:bottom w:val="none" w:sz="0" w:space="0" w:color="auto"/>
        <w:right w:val="none" w:sz="0" w:space="0" w:color="auto"/>
      </w:divBdr>
    </w:div>
    <w:div w:id="1927499344">
      <w:bodyDiv w:val="1"/>
      <w:marLeft w:val="0"/>
      <w:marRight w:val="0"/>
      <w:marTop w:val="0"/>
      <w:marBottom w:val="0"/>
      <w:divBdr>
        <w:top w:val="none" w:sz="0" w:space="0" w:color="auto"/>
        <w:left w:val="none" w:sz="0" w:space="0" w:color="auto"/>
        <w:bottom w:val="none" w:sz="0" w:space="0" w:color="auto"/>
        <w:right w:val="none" w:sz="0" w:space="0" w:color="auto"/>
      </w:divBdr>
    </w:div>
    <w:div w:id="1975602551">
      <w:bodyDiv w:val="1"/>
      <w:marLeft w:val="0"/>
      <w:marRight w:val="0"/>
      <w:marTop w:val="0"/>
      <w:marBottom w:val="0"/>
      <w:divBdr>
        <w:top w:val="none" w:sz="0" w:space="0" w:color="auto"/>
        <w:left w:val="none" w:sz="0" w:space="0" w:color="auto"/>
        <w:bottom w:val="none" w:sz="0" w:space="0" w:color="auto"/>
        <w:right w:val="none" w:sz="0" w:space="0" w:color="auto"/>
      </w:divBdr>
    </w:div>
    <w:div w:id="1978677639">
      <w:bodyDiv w:val="1"/>
      <w:marLeft w:val="0"/>
      <w:marRight w:val="0"/>
      <w:marTop w:val="0"/>
      <w:marBottom w:val="0"/>
      <w:divBdr>
        <w:top w:val="none" w:sz="0" w:space="0" w:color="auto"/>
        <w:left w:val="none" w:sz="0" w:space="0" w:color="auto"/>
        <w:bottom w:val="none" w:sz="0" w:space="0" w:color="auto"/>
        <w:right w:val="none" w:sz="0" w:space="0" w:color="auto"/>
      </w:divBdr>
    </w:div>
    <w:div w:id="1991447279">
      <w:bodyDiv w:val="1"/>
      <w:marLeft w:val="0"/>
      <w:marRight w:val="0"/>
      <w:marTop w:val="0"/>
      <w:marBottom w:val="0"/>
      <w:divBdr>
        <w:top w:val="none" w:sz="0" w:space="0" w:color="auto"/>
        <w:left w:val="none" w:sz="0" w:space="0" w:color="auto"/>
        <w:bottom w:val="none" w:sz="0" w:space="0" w:color="auto"/>
        <w:right w:val="none" w:sz="0" w:space="0" w:color="auto"/>
      </w:divBdr>
    </w:div>
    <w:div w:id="2004309603">
      <w:bodyDiv w:val="1"/>
      <w:marLeft w:val="0"/>
      <w:marRight w:val="0"/>
      <w:marTop w:val="0"/>
      <w:marBottom w:val="0"/>
      <w:divBdr>
        <w:top w:val="none" w:sz="0" w:space="0" w:color="auto"/>
        <w:left w:val="none" w:sz="0" w:space="0" w:color="auto"/>
        <w:bottom w:val="none" w:sz="0" w:space="0" w:color="auto"/>
        <w:right w:val="none" w:sz="0" w:space="0" w:color="auto"/>
      </w:divBdr>
    </w:div>
    <w:div w:id="2018729115">
      <w:bodyDiv w:val="1"/>
      <w:marLeft w:val="0"/>
      <w:marRight w:val="0"/>
      <w:marTop w:val="0"/>
      <w:marBottom w:val="0"/>
      <w:divBdr>
        <w:top w:val="none" w:sz="0" w:space="0" w:color="auto"/>
        <w:left w:val="none" w:sz="0" w:space="0" w:color="auto"/>
        <w:bottom w:val="none" w:sz="0" w:space="0" w:color="auto"/>
        <w:right w:val="none" w:sz="0" w:space="0" w:color="auto"/>
      </w:divBdr>
    </w:div>
    <w:div w:id="2021347833">
      <w:bodyDiv w:val="1"/>
      <w:marLeft w:val="0"/>
      <w:marRight w:val="0"/>
      <w:marTop w:val="0"/>
      <w:marBottom w:val="0"/>
      <w:divBdr>
        <w:top w:val="none" w:sz="0" w:space="0" w:color="auto"/>
        <w:left w:val="none" w:sz="0" w:space="0" w:color="auto"/>
        <w:bottom w:val="none" w:sz="0" w:space="0" w:color="auto"/>
        <w:right w:val="none" w:sz="0" w:space="0" w:color="auto"/>
      </w:divBdr>
    </w:div>
    <w:div w:id="2041934997">
      <w:bodyDiv w:val="1"/>
      <w:marLeft w:val="0"/>
      <w:marRight w:val="0"/>
      <w:marTop w:val="0"/>
      <w:marBottom w:val="0"/>
      <w:divBdr>
        <w:top w:val="none" w:sz="0" w:space="0" w:color="auto"/>
        <w:left w:val="none" w:sz="0" w:space="0" w:color="auto"/>
        <w:bottom w:val="none" w:sz="0" w:space="0" w:color="auto"/>
        <w:right w:val="none" w:sz="0" w:space="0" w:color="auto"/>
      </w:divBdr>
    </w:div>
    <w:div w:id="2072146046">
      <w:bodyDiv w:val="1"/>
      <w:marLeft w:val="0"/>
      <w:marRight w:val="0"/>
      <w:marTop w:val="0"/>
      <w:marBottom w:val="0"/>
      <w:divBdr>
        <w:top w:val="none" w:sz="0" w:space="0" w:color="auto"/>
        <w:left w:val="none" w:sz="0" w:space="0" w:color="auto"/>
        <w:bottom w:val="none" w:sz="0" w:space="0" w:color="auto"/>
        <w:right w:val="none" w:sz="0" w:space="0" w:color="auto"/>
      </w:divBdr>
    </w:div>
    <w:div w:id="2078162391">
      <w:bodyDiv w:val="1"/>
      <w:marLeft w:val="0"/>
      <w:marRight w:val="0"/>
      <w:marTop w:val="0"/>
      <w:marBottom w:val="0"/>
      <w:divBdr>
        <w:top w:val="none" w:sz="0" w:space="0" w:color="auto"/>
        <w:left w:val="none" w:sz="0" w:space="0" w:color="auto"/>
        <w:bottom w:val="none" w:sz="0" w:space="0" w:color="auto"/>
        <w:right w:val="none" w:sz="0" w:space="0" w:color="auto"/>
      </w:divBdr>
    </w:div>
    <w:div w:id="2078436351">
      <w:bodyDiv w:val="1"/>
      <w:marLeft w:val="0"/>
      <w:marRight w:val="0"/>
      <w:marTop w:val="0"/>
      <w:marBottom w:val="0"/>
      <w:divBdr>
        <w:top w:val="none" w:sz="0" w:space="0" w:color="auto"/>
        <w:left w:val="none" w:sz="0" w:space="0" w:color="auto"/>
        <w:bottom w:val="none" w:sz="0" w:space="0" w:color="auto"/>
        <w:right w:val="none" w:sz="0" w:space="0" w:color="auto"/>
      </w:divBdr>
    </w:div>
    <w:div w:id="2092121204">
      <w:bodyDiv w:val="1"/>
      <w:marLeft w:val="0"/>
      <w:marRight w:val="0"/>
      <w:marTop w:val="0"/>
      <w:marBottom w:val="0"/>
      <w:divBdr>
        <w:top w:val="none" w:sz="0" w:space="0" w:color="auto"/>
        <w:left w:val="none" w:sz="0" w:space="0" w:color="auto"/>
        <w:bottom w:val="none" w:sz="0" w:space="0" w:color="auto"/>
        <w:right w:val="none" w:sz="0" w:space="0" w:color="auto"/>
      </w:divBdr>
    </w:div>
    <w:div w:id="2120098121">
      <w:bodyDiv w:val="1"/>
      <w:marLeft w:val="0"/>
      <w:marRight w:val="0"/>
      <w:marTop w:val="0"/>
      <w:marBottom w:val="0"/>
      <w:divBdr>
        <w:top w:val="none" w:sz="0" w:space="0" w:color="auto"/>
        <w:left w:val="none" w:sz="0" w:space="0" w:color="auto"/>
        <w:bottom w:val="none" w:sz="0" w:space="0" w:color="auto"/>
        <w:right w:val="none" w:sz="0" w:space="0" w:color="auto"/>
      </w:divBdr>
    </w:div>
    <w:div w:id="2125877259">
      <w:bodyDiv w:val="1"/>
      <w:marLeft w:val="0"/>
      <w:marRight w:val="0"/>
      <w:marTop w:val="0"/>
      <w:marBottom w:val="0"/>
      <w:divBdr>
        <w:top w:val="none" w:sz="0" w:space="0" w:color="auto"/>
        <w:left w:val="none" w:sz="0" w:space="0" w:color="auto"/>
        <w:bottom w:val="none" w:sz="0" w:space="0" w:color="auto"/>
        <w:right w:val="none" w:sz="0" w:space="0" w:color="auto"/>
      </w:divBdr>
    </w:div>
    <w:div w:id="214342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01D5F-60B4-4D1A-933D-2EE1C3B1B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12</Pages>
  <Words>2324</Words>
  <Characters>13248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5</vt:lpstr>
    </vt:vector>
  </TitlesOfParts>
  <Company>TIGP</Company>
  <LinksUpToDate>false</LinksUpToDate>
  <CharactersWithSpaces>15541</CharactersWithSpaces>
  <SharedDoc>false</SharedDoc>
  <HLinks>
    <vt:vector size="30" baseType="variant">
      <vt:variant>
        <vt:i4>1048630</vt:i4>
      </vt:variant>
      <vt:variant>
        <vt:i4>27</vt:i4>
      </vt:variant>
      <vt:variant>
        <vt:i4>0</vt:i4>
      </vt:variant>
      <vt:variant>
        <vt:i4>5</vt:i4>
      </vt:variant>
      <vt:variant>
        <vt:lpwstr/>
      </vt:variant>
      <vt:variant>
        <vt:lpwstr>_Toc260476336</vt:lpwstr>
      </vt:variant>
      <vt:variant>
        <vt:i4>1114164</vt:i4>
      </vt:variant>
      <vt:variant>
        <vt:i4>20</vt:i4>
      </vt:variant>
      <vt:variant>
        <vt:i4>0</vt:i4>
      </vt:variant>
      <vt:variant>
        <vt:i4>5</vt:i4>
      </vt:variant>
      <vt:variant>
        <vt:lpwstr/>
      </vt:variant>
      <vt:variant>
        <vt:lpwstr>_Toc184039274</vt:lpwstr>
      </vt:variant>
      <vt:variant>
        <vt:i4>1114164</vt:i4>
      </vt:variant>
      <vt:variant>
        <vt:i4>14</vt:i4>
      </vt:variant>
      <vt:variant>
        <vt:i4>0</vt:i4>
      </vt:variant>
      <vt:variant>
        <vt:i4>5</vt:i4>
      </vt:variant>
      <vt:variant>
        <vt:lpwstr/>
      </vt:variant>
      <vt:variant>
        <vt:lpwstr>_Toc184039273</vt:lpwstr>
      </vt:variant>
      <vt:variant>
        <vt:i4>1114164</vt:i4>
      </vt:variant>
      <vt:variant>
        <vt:i4>8</vt:i4>
      </vt:variant>
      <vt:variant>
        <vt:i4>0</vt:i4>
      </vt:variant>
      <vt:variant>
        <vt:i4>5</vt:i4>
      </vt:variant>
      <vt:variant>
        <vt:lpwstr/>
      </vt:variant>
      <vt:variant>
        <vt:lpwstr>_Toc184039272</vt:lpwstr>
      </vt:variant>
      <vt:variant>
        <vt:i4>1114164</vt:i4>
      </vt:variant>
      <vt:variant>
        <vt:i4>2</vt:i4>
      </vt:variant>
      <vt:variant>
        <vt:i4>0</vt:i4>
      </vt:variant>
      <vt:variant>
        <vt:i4>5</vt:i4>
      </vt:variant>
      <vt:variant>
        <vt:lpwstr/>
      </vt:variant>
      <vt:variant>
        <vt:lpwstr>_Toc184039271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Users</dc:creator>
  <cp:keywords/>
  <dc:description/>
  <cp:lastModifiedBy>Эльвира Сибагатуллина</cp:lastModifiedBy>
  <cp:revision>34</cp:revision>
  <cp:lastPrinted>2012-12-27T05:47:00Z</cp:lastPrinted>
  <dcterms:created xsi:type="dcterms:W3CDTF">2024-12-12T16:45:00Z</dcterms:created>
  <dcterms:modified xsi:type="dcterms:W3CDTF">2025-06-25T07:41:00Z</dcterms:modified>
</cp:coreProperties>
</file>